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9" w:type="dxa"/>
        <w:tblInd w:w="108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blBorders>
        <w:tblLook w:val="01E0" w:firstRow="1" w:lastRow="1" w:firstColumn="1" w:lastColumn="1" w:noHBand="0" w:noVBand="0"/>
      </w:tblPr>
      <w:tblGrid>
        <w:gridCol w:w="1266"/>
        <w:gridCol w:w="618"/>
        <w:gridCol w:w="2677"/>
        <w:gridCol w:w="1989"/>
        <w:gridCol w:w="2268"/>
        <w:gridCol w:w="625"/>
        <w:gridCol w:w="536"/>
      </w:tblGrid>
      <w:tr w:rsidR="00B831E7" w:rsidRPr="005961E6" w:rsidTr="005E2602">
        <w:trPr>
          <w:trHeight w:val="398"/>
        </w:trPr>
        <w:tc>
          <w:tcPr>
            <w:tcW w:w="1884" w:type="dxa"/>
            <w:gridSpan w:val="2"/>
            <w:vMerge w:val="restart"/>
            <w:tcBorders>
              <w:top w:val="single" w:sz="4" w:space="0" w:color="0033CC"/>
              <w:left w:val="single" w:sz="4" w:space="0" w:color="0033CC"/>
              <w:bottom w:val="single" w:sz="4" w:space="0" w:color="FF6600"/>
            </w:tcBorders>
            <w:vAlign w:val="center"/>
          </w:tcPr>
          <w:p w:rsidR="002D36D6" w:rsidRPr="005961E6" w:rsidRDefault="002D36D6" w:rsidP="00CE1DC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6" w:type="dxa"/>
            <w:gridSpan w:val="2"/>
            <w:vMerge w:val="restart"/>
            <w:tcBorders>
              <w:top w:val="single" w:sz="4" w:space="0" w:color="0033CC"/>
              <w:bottom w:val="single" w:sz="4" w:space="0" w:color="FF6600"/>
            </w:tcBorders>
            <w:vAlign w:val="center"/>
          </w:tcPr>
          <w:p w:rsidR="002D36D6" w:rsidRPr="005961E6" w:rsidRDefault="002D36D6" w:rsidP="005E2602">
            <w:pPr>
              <w:spacing w:before="120"/>
              <w:contextualSpacing/>
              <w:jc w:val="center"/>
              <w:rPr>
                <w:rFonts w:ascii="Arial" w:hAnsi="Arial" w:cs="Arial"/>
                <w:b/>
              </w:rPr>
            </w:pPr>
            <w:r w:rsidRPr="005961E6">
              <w:rPr>
                <w:rFonts w:ascii="Arial" w:hAnsi="Arial" w:cs="Arial"/>
                <w:b/>
                <w:sz w:val="28"/>
                <w:szCs w:val="28"/>
              </w:rPr>
              <w:t>BETRIEBSANWEISUNG</w:t>
            </w:r>
          </w:p>
        </w:tc>
        <w:tc>
          <w:tcPr>
            <w:tcW w:w="3429" w:type="dxa"/>
            <w:gridSpan w:val="3"/>
            <w:tcBorders>
              <w:top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2D36D6" w:rsidRPr="00322731" w:rsidRDefault="00862B47" w:rsidP="005E2602">
            <w:pPr>
              <w:ind w:right="61"/>
              <w:contextualSpacing/>
              <w:jc w:val="right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62B4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>Hochdruckreiniger</w:t>
            </w:r>
          </w:p>
        </w:tc>
      </w:tr>
      <w:tr w:rsidR="00B831E7" w:rsidRPr="005961E6" w:rsidTr="005E2602">
        <w:trPr>
          <w:trHeight w:val="397"/>
        </w:trPr>
        <w:tc>
          <w:tcPr>
            <w:tcW w:w="1884" w:type="dxa"/>
            <w:gridSpan w:val="2"/>
            <w:vMerge/>
            <w:tcBorders>
              <w:top w:val="single" w:sz="4" w:space="0" w:color="F79646"/>
              <w:left w:val="single" w:sz="4" w:space="0" w:color="0033CC"/>
              <w:bottom w:val="single" w:sz="4" w:space="0" w:color="0033CC"/>
            </w:tcBorders>
            <w:vAlign w:val="center"/>
          </w:tcPr>
          <w:p w:rsidR="002D36D6" w:rsidRPr="0086136F" w:rsidRDefault="002D36D6" w:rsidP="003F27E2">
            <w:pPr>
              <w:contextualSpacing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  <w:tcBorders>
              <w:top w:val="single" w:sz="4" w:space="0" w:color="F79646"/>
              <w:bottom w:val="single" w:sz="4" w:space="0" w:color="0033CC"/>
            </w:tcBorders>
            <w:vAlign w:val="center"/>
          </w:tcPr>
          <w:p w:rsidR="002D36D6" w:rsidRPr="005961E6" w:rsidRDefault="002D36D6" w:rsidP="003F27E2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33CC"/>
              <w:bottom w:val="single" w:sz="4" w:space="0" w:color="0033CC"/>
            </w:tcBorders>
            <w:shd w:val="clear" w:color="auto" w:fill="0033CC"/>
            <w:vAlign w:val="center"/>
          </w:tcPr>
          <w:p w:rsidR="002D36D6" w:rsidRPr="005E2602" w:rsidRDefault="002D36D6" w:rsidP="002D36D6">
            <w:pPr>
              <w:contextualSpacing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2D36D6" w:rsidRPr="005E2602" w:rsidRDefault="002D36D6" w:rsidP="00DF0914">
            <w:pPr>
              <w:contextualSpacing/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B831E7" w:rsidRPr="005961E6" w:rsidTr="005E2602">
        <w:trPr>
          <w:trHeight w:val="340"/>
        </w:trPr>
        <w:tc>
          <w:tcPr>
            <w:tcW w:w="1884" w:type="dxa"/>
            <w:gridSpan w:val="2"/>
            <w:tcBorders>
              <w:top w:val="single" w:sz="4" w:space="0" w:color="0033CC"/>
              <w:left w:val="single" w:sz="4" w:space="0" w:color="0033CC"/>
            </w:tcBorders>
            <w:vAlign w:val="center"/>
          </w:tcPr>
          <w:p w:rsidR="002D36D6" w:rsidRPr="005961E6" w:rsidRDefault="00BB1820" w:rsidP="0032273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Arbeits</w:t>
            </w:r>
            <w:r w:rsidR="00322731">
              <w:rPr>
                <w:rFonts w:ascii="Arial" w:hAnsi="Arial" w:cs="Arial"/>
                <w:b/>
                <w:sz w:val="16"/>
                <w:szCs w:val="16"/>
              </w:rPr>
              <w:t>bereich</w:t>
            </w:r>
            <w:r w:rsidR="002D36D6" w:rsidRPr="005961E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77" w:type="dxa"/>
            <w:tcBorders>
              <w:top w:val="single" w:sz="4" w:space="0" w:color="0033CC"/>
            </w:tcBorders>
            <w:vAlign w:val="center"/>
          </w:tcPr>
          <w:p w:rsidR="002D36D6" w:rsidRPr="00912B7A" w:rsidRDefault="00DF0914" w:rsidP="0099203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Greenkeeping</w:t>
            </w:r>
          </w:p>
        </w:tc>
        <w:tc>
          <w:tcPr>
            <w:tcW w:w="1989" w:type="dxa"/>
            <w:tcBorders>
              <w:top w:val="single" w:sz="4" w:space="0" w:color="0033CC"/>
            </w:tcBorders>
            <w:vAlign w:val="center"/>
          </w:tcPr>
          <w:p w:rsidR="002D36D6" w:rsidRPr="00912B7A" w:rsidRDefault="00E96C57" w:rsidP="002D36D6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Verwendung/</w:t>
            </w:r>
            <w:r w:rsidR="002D36D6" w:rsidRPr="00912B7A">
              <w:rPr>
                <w:rFonts w:ascii="Arial" w:hAnsi="Arial" w:cs="Arial"/>
                <w:b/>
                <w:sz w:val="16"/>
                <w:szCs w:val="16"/>
              </w:rPr>
              <w:t>Tätigkeit:</w:t>
            </w:r>
          </w:p>
        </w:tc>
        <w:tc>
          <w:tcPr>
            <w:tcW w:w="3429" w:type="dxa"/>
            <w:gridSpan w:val="3"/>
            <w:tcBorders>
              <w:top w:val="single" w:sz="4" w:space="0" w:color="0033CC"/>
              <w:right w:val="single" w:sz="4" w:space="0" w:color="0033CC"/>
            </w:tcBorders>
            <w:vAlign w:val="center"/>
          </w:tcPr>
          <w:p w:rsidR="002D36D6" w:rsidRPr="00912B7A" w:rsidRDefault="00841888" w:rsidP="00912B7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1888">
              <w:rPr>
                <w:rFonts w:ascii="Arial" w:hAnsi="Arial" w:cs="Arial"/>
                <w:sz w:val="16"/>
                <w:szCs w:val="16"/>
              </w:rPr>
              <w:t xml:space="preserve">Umgang mit </w:t>
            </w:r>
            <w:r w:rsidR="00862B47" w:rsidRPr="00862B47">
              <w:rPr>
                <w:rFonts w:ascii="Arial" w:hAnsi="Arial" w:cs="Arial"/>
                <w:sz w:val="16"/>
                <w:szCs w:val="16"/>
              </w:rPr>
              <w:t>Hochdruckreiniger</w:t>
            </w: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5E2602" w:rsidP="005E2602">
            <w:pPr>
              <w:spacing w:before="120" w:after="40"/>
              <w:contextualSpacing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>Anwendungsbereich</w:t>
            </w:r>
          </w:p>
        </w:tc>
      </w:tr>
      <w:tr w:rsidR="000640AD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FFFFFF"/>
            <w:vAlign w:val="center"/>
          </w:tcPr>
          <w:p w:rsidR="000640AD" w:rsidRPr="00322731" w:rsidRDefault="00862B47" w:rsidP="000640AD">
            <w:pPr>
              <w:ind w:left="34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2B47">
              <w:rPr>
                <w:rFonts w:ascii="Arial" w:hAnsi="Arial" w:cs="Arial"/>
                <w:b/>
                <w:noProof/>
                <w:sz w:val="28"/>
                <w:szCs w:val="28"/>
              </w:rPr>
              <w:t>Hochdruckreiniger</w:t>
            </w: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5961E6" w:rsidP="005E2602">
            <w:pPr>
              <w:spacing w:before="120" w:after="4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16F39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86136F" w:rsidRDefault="001B7D00" w:rsidP="00CA5B8C">
            <w:pPr>
              <w:spacing w:before="40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  <w:r w:rsidRPr="00C6786E">
              <w:rPr>
                <w:rFonts w:cs="Arial"/>
                <w:noProof/>
              </w:rPr>
              <w:drawing>
                <wp:inline distT="0" distB="0" distL="0" distR="0" wp14:anchorId="68F7E45C" wp14:editId="090084C0">
                  <wp:extent cx="577136" cy="504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36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573">
              <w:rPr>
                <w:rFonts w:ascii="Arial" w:hAnsi="Arial" w:cs="Arial"/>
                <w:sz w:val="4"/>
                <w:szCs w:val="4"/>
              </w:rPr>
              <w:br/>
            </w:r>
            <w:r w:rsidR="008D56EC" w:rsidRPr="00302C64">
              <w:rPr>
                <w:rFonts w:cs="Arial"/>
                <w:noProof/>
              </w:rPr>
              <w:drawing>
                <wp:inline distT="0" distB="0" distL="0" distR="0" wp14:anchorId="42170369" wp14:editId="07EA9DB4">
                  <wp:extent cx="593271" cy="504000"/>
                  <wp:effectExtent l="0" t="0" r="0" b="0"/>
                  <wp:docPr id="6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7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3" w:type="dxa"/>
            <w:gridSpan w:val="6"/>
            <w:tcBorders>
              <w:right w:val="single" w:sz="4" w:space="0" w:color="0033CC"/>
            </w:tcBorders>
          </w:tcPr>
          <w:p w:rsidR="003D325D" w:rsidRDefault="008D56EC" w:rsidP="001B7D00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2C64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4D7A0FB" wp14:editId="2F4788CA">
                  <wp:simplePos x="0" y="0"/>
                  <wp:positionH relativeFrom="column">
                    <wp:posOffset>4845776</wp:posOffset>
                  </wp:positionH>
                  <wp:positionV relativeFrom="paragraph">
                    <wp:posOffset>87721</wp:posOffset>
                  </wp:positionV>
                  <wp:extent cx="589280" cy="503555"/>
                  <wp:effectExtent l="0" t="0" r="1270" b="0"/>
                  <wp:wrapNone/>
                  <wp:docPr id="1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von schweren Verletzungen durch die Schneidwirkung des Hochdruckstrahles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durch den Rückstoß, z.B. Sturzgefahr bei unsicherem Stand!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Gefahren durch unkontrolliertes Austreten von Druckflüssigkeit aus beschädigten Schlauchleitungen!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durch der Flüssigkeit beigemengte Arbeitsstoffe!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durch heiße Teile des Geräts bzw. heiße Druckflüssigkeit oder heißen Sprühnebel!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durch gesundheitsschädliche bzw. brennbare Sprühnebel!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bei Arbeiten im Bereich elektrischer Anlagen und Betriebsmittel!</w:t>
            </w:r>
          </w:p>
          <w:p w:rsidR="008D56EC" w:rsidRPr="008D56EC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>Gefahr durch Abgasemissionen von Verbrennungsmotoren!</w:t>
            </w:r>
          </w:p>
          <w:p w:rsidR="00841888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6EC">
              <w:rPr>
                <w:rFonts w:ascii="Arial" w:hAnsi="Arial" w:cs="Arial"/>
                <w:sz w:val="16"/>
                <w:szCs w:val="16"/>
              </w:rPr>
              <w:t xml:space="preserve">Gefahren durch Lärm! </w:t>
            </w:r>
          </w:p>
          <w:p w:rsidR="008D56EC" w:rsidRPr="00992033" w:rsidRDefault="008D56EC" w:rsidP="008D56EC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86136F" w:rsidRDefault="00C904D7" w:rsidP="005E2602">
            <w:pPr>
              <w:spacing w:before="40" w:after="40"/>
              <w:contextualSpacing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</w:rPr>
              <w:t>Schutzmaß</w:t>
            </w:r>
            <w:r w:rsidRPr="00116F39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1B7D00" w:rsidRPr="0086136F" w:rsidTr="00B831E7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1B7D00" w:rsidRDefault="00B831E7" w:rsidP="00B831E7">
            <w:pPr>
              <w:spacing w:before="40"/>
              <w:contextualSpacing/>
              <w:jc w:val="center"/>
              <w:rPr>
                <w:noProof/>
              </w:rPr>
            </w:pPr>
            <w:r w:rsidRPr="00916B6E">
              <w:rPr>
                <w:rFonts w:cs="Arial"/>
                <w:noProof/>
              </w:rPr>
              <w:drawing>
                <wp:inline distT="0" distB="0" distL="0" distR="0" wp14:anchorId="5B62667D" wp14:editId="6902C052">
                  <wp:extent cx="504000" cy="5040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E7" w:rsidRDefault="00B831E7" w:rsidP="00B831E7">
            <w:pPr>
              <w:spacing w:before="40"/>
              <w:contextualSpacing/>
              <w:jc w:val="center"/>
              <w:rPr>
                <w:noProof/>
              </w:rPr>
            </w:pPr>
            <w:r w:rsidRPr="00302C64">
              <w:rPr>
                <w:rFonts w:cs="Arial"/>
                <w:noProof/>
              </w:rPr>
              <w:drawing>
                <wp:inline distT="0" distB="0" distL="0" distR="0" wp14:anchorId="002DFA87" wp14:editId="7EF0C11D">
                  <wp:extent cx="516434" cy="5040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3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E7" w:rsidRDefault="00B831E7" w:rsidP="00B831E7">
            <w:pPr>
              <w:spacing w:before="40"/>
              <w:contextualSpacing/>
              <w:jc w:val="center"/>
              <w:rPr>
                <w:noProof/>
              </w:rPr>
            </w:pPr>
            <w:r w:rsidRPr="00302C64">
              <w:rPr>
                <w:rFonts w:cs="Arial"/>
                <w:noProof/>
              </w:rPr>
              <w:drawing>
                <wp:inline distT="0" distB="0" distL="0" distR="0" wp14:anchorId="6D724F10" wp14:editId="5550042F">
                  <wp:extent cx="516434" cy="504000"/>
                  <wp:effectExtent l="0" t="0" r="0" b="0"/>
                  <wp:docPr id="13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3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D325D" w:rsidRDefault="003D325D" w:rsidP="00631BB8">
            <w:pPr>
              <w:spacing w:before="40"/>
              <w:contextualSpacing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841888" w:rsidRDefault="008D56EC" w:rsidP="00631BB8">
            <w:pPr>
              <w:spacing w:before="40"/>
              <w:contextualSpacing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Augenschutz</w:t>
            </w:r>
            <w:r w:rsidR="00841888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: </w:t>
            </w:r>
            <w:r w:rsidR="00841888">
              <w:rPr>
                <w:rFonts w:ascii="Arial" w:hAnsi="Arial" w:cs="Arial"/>
                <w:b/>
                <w:color w:val="0070C0"/>
                <w:sz w:val="16"/>
                <w:szCs w:val="16"/>
              </w:rPr>
              <w:tab/>
            </w:r>
            <w:r w:rsidRPr="008D56EC">
              <w:rPr>
                <w:rFonts w:ascii="Arial" w:hAnsi="Arial" w:cs="Arial"/>
                <w:sz w:val="16"/>
                <w:szCs w:val="16"/>
              </w:rPr>
              <w:t>Gesichtsschutz tragen!</w:t>
            </w:r>
          </w:p>
          <w:p w:rsidR="00841888" w:rsidRDefault="00841888" w:rsidP="00631BB8">
            <w:pPr>
              <w:spacing w:before="40"/>
              <w:contextualSpacing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1B7D00" w:rsidRDefault="008D56EC" w:rsidP="00631BB8">
            <w:pPr>
              <w:spacing w:before="4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Fußschutz</w:t>
            </w:r>
            <w:r w:rsidR="001B7D00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: </w:t>
            </w:r>
            <w:r w:rsidR="001B7D00">
              <w:rPr>
                <w:rFonts w:ascii="Arial" w:hAnsi="Arial" w:cs="Arial"/>
                <w:b/>
                <w:color w:val="0070C0"/>
                <w:sz w:val="16"/>
                <w:szCs w:val="16"/>
              </w:rPr>
              <w:tab/>
            </w:r>
            <w:r w:rsidRPr="008D56EC">
              <w:rPr>
                <w:rFonts w:ascii="Arial" w:hAnsi="Arial" w:cs="Arial"/>
                <w:sz w:val="16"/>
                <w:szCs w:val="16"/>
              </w:rPr>
              <w:t>Sicherheitsstiefel tragen!</w:t>
            </w:r>
          </w:p>
          <w:p w:rsidR="001B7D00" w:rsidRDefault="001B7D00" w:rsidP="00631BB8">
            <w:pPr>
              <w:spacing w:before="4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F0914" w:rsidRPr="00DF0914" w:rsidRDefault="008D56EC" w:rsidP="00631BB8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Atemschutz:</w:t>
            </w:r>
            <w:r w:rsidR="00DF0914" w:rsidRPr="00DF09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0914">
              <w:rPr>
                <w:rFonts w:ascii="Arial" w:hAnsi="Arial" w:cs="Arial"/>
                <w:sz w:val="18"/>
                <w:szCs w:val="18"/>
              </w:rPr>
              <w:tab/>
            </w:r>
            <w:r w:rsidRPr="008D56EC">
              <w:rPr>
                <w:rFonts w:ascii="Arial" w:hAnsi="Arial" w:cs="Arial"/>
                <w:sz w:val="16"/>
                <w:szCs w:val="18"/>
              </w:rPr>
              <w:t>Nach verwendetem Arbeitsstoff auswählen!</w:t>
            </w:r>
          </w:p>
          <w:p w:rsidR="00DF0914" w:rsidRDefault="00DF0914" w:rsidP="00631BB8">
            <w:pPr>
              <w:spacing w:before="40"/>
              <w:contextualSpacing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1B7D00" w:rsidRDefault="008D56EC" w:rsidP="00631BB8">
            <w:pPr>
              <w:spacing w:before="4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Gehörschutz:</w:t>
            </w:r>
            <w:r w:rsidR="001B7D00">
              <w:rPr>
                <w:rFonts w:ascii="Arial" w:hAnsi="Arial" w:cs="Arial"/>
                <w:b/>
                <w:color w:val="0070C0"/>
                <w:sz w:val="16"/>
                <w:szCs w:val="16"/>
              </w:rPr>
              <w:tab/>
            </w:r>
            <w:r w:rsidRPr="008D56EC">
              <w:rPr>
                <w:rFonts w:ascii="Arial" w:hAnsi="Arial" w:cs="Arial"/>
                <w:sz w:val="16"/>
                <w:szCs w:val="16"/>
              </w:rPr>
              <w:t>Bei mehr als 80 dB(A): Gehörschutz tragen!</w:t>
            </w:r>
          </w:p>
          <w:p w:rsidR="001B7D00" w:rsidRPr="001B7D00" w:rsidRDefault="001B7D00" w:rsidP="00631BB8">
            <w:pPr>
              <w:spacing w:before="4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7D00" w:rsidRDefault="008D56EC" w:rsidP="00631BB8">
            <w:pPr>
              <w:spacing w:before="4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Körperschutz</w:t>
            </w:r>
            <w:r w:rsidR="001B7D00" w:rsidRPr="001B7D00">
              <w:rPr>
                <w:rFonts w:ascii="Arial" w:hAnsi="Arial" w:cs="Arial"/>
                <w:b/>
                <w:color w:val="0070C0"/>
                <w:sz w:val="16"/>
                <w:szCs w:val="16"/>
              </w:rPr>
              <w:t>:</w:t>
            </w:r>
            <w:r w:rsidR="001B7D00">
              <w:rPr>
                <w:rFonts w:ascii="Arial" w:hAnsi="Arial" w:cs="Arial"/>
                <w:b/>
                <w:color w:val="0070C0"/>
                <w:sz w:val="16"/>
                <w:szCs w:val="16"/>
              </w:rPr>
              <w:tab/>
            </w:r>
            <w:r w:rsidRPr="008D56EC">
              <w:rPr>
                <w:rFonts w:ascii="Arial" w:hAnsi="Arial" w:cs="Arial"/>
                <w:sz w:val="16"/>
                <w:szCs w:val="16"/>
              </w:rPr>
              <w:t>Geeignete Arbeitskleidung tragen!</w:t>
            </w:r>
          </w:p>
          <w:p w:rsidR="001B7D00" w:rsidRPr="001B7D00" w:rsidRDefault="001B7D00" w:rsidP="00631BB8">
            <w:pPr>
              <w:spacing w:before="40"/>
              <w:contextualSpacing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DF0914" w:rsidRPr="00DF0914" w:rsidRDefault="00DF0914" w:rsidP="00631BB8">
            <w:pPr>
              <w:spacing w:before="4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F0914">
              <w:rPr>
                <w:rFonts w:ascii="Arial" w:hAnsi="Arial" w:cs="Arial"/>
                <w:b/>
                <w:color w:val="0070C0"/>
                <w:sz w:val="16"/>
                <w:szCs w:val="16"/>
              </w:rPr>
              <w:t>Handschutz:</w:t>
            </w:r>
            <w:r w:rsidRPr="00DF0914">
              <w:rPr>
                <w:rFonts w:ascii="Arial" w:hAnsi="Arial" w:cs="Arial"/>
                <w:b/>
                <w:color w:val="0070C0"/>
                <w:sz w:val="16"/>
                <w:szCs w:val="16"/>
              </w:rPr>
              <w:tab/>
            </w:r>
            <w:r w:rsidR="008D56EC" w:rsidRPr="008D56EC">
              <w:rPr>
                <w:rFonts w:ascii="Arial" w:hAnsi="Arial" w:cs="Arial"/>
                <w:sz w:val="16"/>
                <w:szCs w:val="16"/>
              </w:rPr>
              <w:t>Schutzhandschuhe tragen!</w:t>
            </w:r>
          </w:p>
          <w:p w:rsidR="003D325D" w:rsidRPr="001B7D00" w:rsidRDefault="003D325D" w:rsidP="00631BB8">
            <w:pPr>
              <w:spacing w:before="4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single" w:sz="4" w:space="0" w:color="0033CC"/>
            </w:tcBorders>
          </w:tcPr>
          <w:p w:rsidR="001B7D00" w:rsidRDefault="00B831E7" w:rsidP="00B831E7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5F41C9">
              <w:rPr>
                <w:rFonts w:cs="Arial"/>
                <w:noProof/>
              </w:rPr>
              <w:drawing>
                <wp:inline distT="0" distB="0" distL="0" distR="0" wp14:anchorId="3BFC2A33" wp14:editId="53EBC6A9">
                  <wp:extent cx="504000" cy="5040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1E7" w:rsidRDefault="00B831E7" w:rsidP="00B831E7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916B6E">
              <w:rPr>
                <w:rFonts w:cs="Arial"/>
                <w:noProof/>
              </w:rPr>
              <w:drawing>
                <wp:inline distT="0" distB="0" distL="0" distR="0" wp14:anchorId="3295BE78" wp14:editId="35B8D870">
                  <wp:extent cx="504000" cy="50400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7D00" w:rsidRDefault="001B7D00" w:rsidP="00B831E7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631BB8" w:rsidRPr="007B5E4C" w:rsidRDefault="00631BB8" w:rsidP="00B831E7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1B7D00" w:rsidRPr="0086136F" w:rsidTr="00894566">
        <w:tblPrEx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1B7D00" w:rsidRDefault="001B7D00" w:rsidP="002D36D6">
            <w:pPr>
              <w:spacing w:before="40"/>
              <w:contextualSpacing/>
              <w:jc w:val="center"/>
              <w:rPr>
                <w:noProof/>
              </w:rPr>
            </w:pPr>
          </w:p>
        </w:tc>
        <w:tc>
          <w:tcPr>
            <w:tcW w:w="8713" w:type="dxa"/>
            <w:gridSpan w:val="6"/>
            <w:tcBorders>
              <w:top w:val="nil"/>
              <w:bottom w:val="nil"/>
              <w:right w:val="single" w:sz="4" w:space="0" w:color="0033CC"/>
            </w:tcBorders>
          </w:tcPr>
          <w:p w:rsidR="003D325D" w:rsidRDefault="003D325D" w:rsidP="001B7D00">
            <w:pPr>
              <w:spacing w:before="40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  <w:p w:rsidR="00B831E7" w:rsidRPr="00B831E7" w:rsidRDefault="001B7D00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Verhaltensregeln</w:t>
            </w:r>
            <w:r w:rsidRPr="007B5E4C">
              <w:rPr>
                <w:rFonts w:ascii="Arial" w:hAnsi="Arial" w:cs="Arial"/>
                <w:b/>
                <w:color w:val="0070C0"/>
                <w:sz w:val="16"/>
                <w:szCs w:val="16"/>
              </w:rPr>
              <w:t>:</w:t>
            </w:r>
            <w:r w:rsidRPr="007B5E4C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7B5E4C">
              <w:rPr>
                <w:rFonts w:ascii="Arial" w:hAnsi="Arial" w:cs="Arial"/>
                <w:sz w:val="16"/>
                <w:szCs w:val="16"/>
              </w:rPr>
              <w:br/>
            </w:r>
            <w:r w:rsidR="00B831E7" w:rsidRPr="00B831E7">
              <w:rPr>
                <w:rFonts w:ascii="Arial" w:hAnsi="Arial" w:cs="Arial"/>
                <w:sz w:val="16"/>
                <w:szCs w:val="16"/>
              </w:rPr>
              <w:t>Benutzung nur durch unterwiesenes Personal!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Vor jeder Inbetriebnahme Spritzpistole, Schlauchleitungen und Sicherheitseinrichtungen prüfen!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Nur unbeschädigte Schlauchleitungen verwenden!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Den zulässigen Betriebsdruck des Schlauches einhalten!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Schlauchleitungen nicht einklemmen und über scharfe Kanten ziehen!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Schlingen-, Zug- oder Biegebeanspruchung des Schlauches vermeiden!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Geräte nicht an Schlauchleitung weiterziehen!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Elektrisch betriebene Hochdruckreiniger nur an mit FI-Schalter gesicherter Steckdose betreiben!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Abzugshebel der Spritzeinrichtung während des Betriebes nicht festsetzten!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Bei Arbeitsunterbrechungen Spritzeinrichtung gegen unbeabsichtigtes Einschalten sichern!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Bei Verwendung von Arbeitsstoffen die Betriebs- und Gebra</w:t>
            </w:r>
            <w:r>
              <w:rPr>
                <w:rFonts w:ascii="Arial" w:hAnsi="Arial" w:cs="Arial"/>
                <w:sz w:val="16"/>
                <w:szCs w:val="16"/>
              </w:rPr>
              <w:t>uchsanweisung der Arbeitsstoffe</w:t>
            </w:r>
            <w:r w:rsidRPr="00B831E7">
              <w:rPr>
                <w:rFonts w:ascii="Arial" w:hAnsi="Arial" w:cs="Arial"/>
                <w:sz w:val="16"/>
                <w:szCs w:val="16"/>
              </w:rPr>
              <w:t xml:space="preserve"> beachten!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Es darf nicht von Leitern aus gearbeitet werden!</w:t>
            </w:r>
          </w:p>
          <w:p w:rsidR="00841888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Hochdruckstrahl nie auf Personen richten!</w:t>
            </w:r>
          </w:p>
          <w:p w:rsidR="00B831E7" w:rsidRPr="007B5E4C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631BB8" w:rsidRDefault="005E2602" w:rsidP="005E2602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C1C0B">
              <w:rPr>
                <w:rFonts w:ascii="Arial" w:hAnsi="Arial" w:cs="Arial"/>
                <w:b/>
                <w:color w:val="FFFFFF"/>
                <w:szCs w:val="16"/>
              </w:rPr>
              <w:t>Verhalten bei Störungen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631BB8" w:rsidRDefault="005961E6" w:rsidP="00BB1820">
            <w:pPr>
              <w:spacing w:before="4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61E6" w:rsidRPr="00631BB8" w:rsidRDefault="005961E6" w:rsidP="00BB1820">
            <w:pPr>
              <w:spacing w:before="4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3" w:type="dxa"/>
            <w:gridSpan w:val="6"/>
            <w:tcBorders>
              <w:right w:val="single" w:sz="4" w:space="0" w:color="0033CC"/>
            </w:tcBorders>
          </w:tcPr>
          <w:p w:rsidR="003D325D" w:rsidRPr="00631BB8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41888" w:rsidRDefault="00B831E7" w:rsidP="00841888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Bei Störungen Maschine stillsetzen und Vorgesetzten informieren.</w:t>
            </w:r>
          </w:p>
          <w:p w:rsidR="00B831E7" w:rsidRPr="00631BB8" w:rsidRDefault="00B831E7" w:rsidP="00841888">
            <w:pPr>
              <w:spacing w:before="4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3F27E2" w:rsidRDefault="005E2602" w:rsidP="005E2602">
            <w:pPr>
              <w:spacing w:before="40"/>
              <w:contextualSpacing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Verhalten bei Unfällen / </w:t>
            </w:r>
            <w:r w:rsidR="005961E6" w:rsidRPr="003F27E2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86136F" w:rsidRDefault="005354B2" w:rsidP="00352974">
            <w:pPr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DB553CF" wp14:editId="705D0FA0">
                  <wp:extent cx="504825" cy="504825"/>
                  <wp:effectExtent l="19050" t="0" r="9525" b="0"/>
                  <wp:docPr id="15" name="Grafik 16" descr="Erste Hil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Erste Hil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3" w:type="dxa"/>
            <w:gridSpan w:val="6"/>
            <w:tcBorders>
              <w:right w:val="single" w:sz="4" w:space="0" w:color="0033CC"/>
            </w:tcBorders>
          </w:tcPr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D325D" w:rsidRP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Durchführung von Sofortmaßnahmen am Unfallort!</w:t>
            </w:r>
          </w:p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Rettungswagen/Arzt rufen!</w:t>
            </w:r>
          </w:p>
          <w:p w:rsidR="003D325D" w:rsidRDefault="003D325D" w:rsidP="003D325D">
            <w:pPr>
              <w:spacing w:before="40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3D325D">
              <w:rPr>
                <w:rFonts w:ascii="Arial" w:hAnsi="Arial" w:cs="Arial"/>
                <w:sz w:val="16"/>
                <w:szCs w:val="16"/>
              </w:rPr>
              <w:t>Vorgesetzten und Berufsgenossenschaft benachrichtigen!</w:t>
            </w:r>
          </w:p>
          <w:p w:rsidR="000640AD" w:rsidRDefault="000640AD" w:rsidP="007B5E4C">
            <w:pPr>
              <w:widowControl w:val="0"/>
              <w:adjustRightInd w:val="0"/>
              <w:spacing w:before="4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Wichtige Rufnummern: </w:t>
            </w: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Feuerwehr: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112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Rettungsleitstelle:</w:t>
            </w: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112</w:t>
            </w: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ab/>
            </w:r>
          </w:p>
          <w:p w:rsidR="00E509FF" w:rsidRDefault="00E509FF" w:rsidP="00E509FF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 xml:space="preserve">Ersthelfer: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siehe </w:t>
            </w:r>
            <w:r>
              <w:rPr>
                <w:rFonts w:ascii="Arial" w:hAnsi="Arial" w:cs="Arial"/>
                <w:sz w:val="16"/>
                <w:szCs w:val="16"/>
              </w:rPr>
              <w:t>Aushänge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:rsidR="00E96C57" w:rsidRPr="00F04573" w:rsidRDefault="00E96C57" w:rsidP="005354B2">
            <w:pPr>
              <w:widowControl w:val="0"/>
              <w:tabs>
                <w:tab w:val="left" w:pos="1986"/>
              </w:tabs>
              <w:adjustRightInd w:val="0"/>
              <w:spacing w:before="40" w:after="28"/>
              <w:ind w:left="3535" w:hanging="3535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5961E6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right w:val="single" w:sz="4" w:space="0" w:color="0033CC"/>
            </w:tcBorders>
            <w:shd w:val="clear" w:color="auto" w:fill="0033CC"/>
            <w:vAlign w:val="center"/>
          </w:tcPr>
          <w:p w:rsidR="005961E6" w:rsidRPr="003F27E2" w:rsidRDefault="003D325D" w:rsidP="003D325D">
            <w:pPr>
              <w:widowControl w:val="0"/>
              <w:adjustRightInd w:val="0"/>
              <w:spacing w:before="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Instandhaltung</w:t>
            </w:r>
          </w:p>
        </w:tc>
      </w:tr>
      <w:tr w:rsidR="00C904D7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266" w:type="dxa"/>
            <w:tcBorders>
              <w:left w:val="single" w:sz="4" w:space="0" w:color="0033CC"/>
            </w:tcBorders>
            <w:shd w:val="clear" w:color="auto" w:fill="FFFFFF"/>
            <w:vAlign w:val="center"/>
          </w:tcPr>
          <w:p w:rsidR="005961E6" w:rsidRPr="0086136F" w:rsidRDefault="005961E6" w:rsidP="007342F3">
            <w:pPr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713" w:type="dxa"/>
            <w:gridSpan w:val="6"/>
            <w:tcBorders>
              <w:right w:val="single" w:sz="4" w:space="0" w:color="0033CC"/>
            </w:tcBorders>
          </w:tcPr>
          <w:p w:rsidR="003D325D" w:rsidRDefault="003D325D" w:rsidP="003D325D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Vor jeder Inbetriebnahme die Funktion und Sicherheitseinrichtungen der Maschine prüfen!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Vorgaben des Herstellers bzgl. Wartung und Pflege beachten!</w:t>
            </w:r>
          </w:p>
          <w:p w:rsidR="00B831E7" w:rsidRPr="00B831E7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 xml:space="preserve">Bei Wartungs- bzw. Instandhaltungsarbeiten Gerät ausschalten, drucklos machen und Wasserzufuhr sperren!  </w:t>
            </w:r>
          </w:p>
          <w:p w:rsidR="00841888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31E7">
              <w:rPr>
                <w:rFonts w:ascii="Arial" w:hAnsi="Arial" w:cs="Arial"/>
                <w:sz w:val="16"/>
                <w:szCs w:val="16"/>
              </w:rPr>
              <w:t>Reparaturen nur von Sachkundigen durchführen lassen!</w:t>
            </w:r>
          </w:p>
          <w:p w:rsidR="00B831E7" w:rsidRPr="00A87D32" w:rsidRDefault="00B831E7" w:rsidP="00B831E7">
            <w:pPr>
              <w:spacing w:before="40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2602" w:rsidRPr="0086136F" w:rsidTr="005E2602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79" w:type="dxa"/>
            <w:gridSpan w:val="7"/>
            <w:tcBorders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</w:tcPr>
          <w:p w:rsidR="005E2602" w:rsidRPr="0086136F" w:rsidRDefault="005E2602" w:rsidP="003F27E2">
            <w:pPr>
              <w:contextualSpacing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436F1B" w:rsidRDefault="00436F1B" w:rsidP="00A85937">
      <w:bookmarkStart w:id="0" w:name="_GoBack"/>
      <w:bookmarkEnd w:id="0"/>
    </w:p>
    <w:sectPr w:rsidR="00436F1B" w:rsidSect="0077137A">
      <w:footerReference w:type="default" r:id="rId17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39" w:rsidRDefault="00FB5739" w:rsidP="0086136F">
      <w:r>
        <w:separator/>
      </w:r>
    </w:p>
  </w:endnote>
  <w:endnote w:type="continuationSeparator" w:id="0">
    <w:p w:rsidR="00FB5739" w:rsidRDefault="00FB5739" w:rsidP="0086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shd w:val="clear" w:color="auto" w:fill="3366FF"/>
      <w:tblLook w:val="01E0" w:firstRow="1" w:lastRow="1" w:firstColumn="1" w:lastColumn="1" w:noHBand="0" w:noVBand="0"/>
    </w:tblPr>
    <w:tblGrid>
      <w:gridCol w:w="9923"/>
    </w:tblGrid>
    <w:tr w:rsidR="00B91CE2" w:rsidRPr="00E905BF" w:rsidTr="00674C3A">
      <w:trPr>
        <w:trHeight w:val="57"/>
      </w:trPr>
      <w:tc>
        <w:tcPr>
          <w:tcW w:w="9923" w:type="dxa"/>
          <w:shd w:val="clear" w:color="auto" w:fill="FFFFFF"/>
          <w:vAlign w:val="center"/>
        </w:tcPr>
        <w:p w:rsidR="00B91CE2" w:rsidRPr="002857DA" w:rsidRDefault="00B91CE2" w:rsidP="00674C3A">
          <w:pPr>
            <w:tabs>
              <w:tab w:val="left" w:pos="2808"/>
              <w:tab w:val="left" w:pos="5508"/>
            </w:tabs>
            <w:jc w:val="right"/>
            <w:rPr>
              <w:rFonts w:ascii="Arial" w:hAnsi="Arial" w:cs="Arial"/>
              <w:color w:val="1F497D"/>
              <w:sz w:val="2"/>
              <w:szCs w:val="2"/>
            </w:rPr>
          </w:pPr>
        </w:p>
      </w:tc>
    </w:tr>
  </w:tbl>
  <w:p w:rsidR="00346242" w:rsidRPr="002C2DE6" w:rsidRDefault="002C2DE6">
    <w:pPr>
      <w:pStyle w:val="Fuzeile"/>
      <w:tabs>
        <w:tab w:val="clear" w:pos="9072"/>
        <w:tab w:val="right" w:pos="9639"/>
      </w:tabs>
      <w:rPr>
        <w:rFonts w:ascii="Arial" w:hAnsi="Arial" w:cs="Arial"/>
        <w:sz w:val="16"/>
        <w:lang w:val="fr-FR"/>
      </w:rPr>
    </w:pPr>
    <w:r w:rsidRPr="002C2DE6">
      <w:rPr>
        <w:rFonts w:ascii="Arial" w:hAnsi="Arial" w:cs="Arial"/>
        <w:sz w:val="16"/>
        <w:lang w:val="fr-FR"/>
      </w:rPr>
      <w:fldChar w:fldCharType="begin"/>
    </w:r>
    <w:r w:rsidRPr="002C2DE6">
      <w:rPr>
        <w:rFonts w:ascii="Arial" w:hAnsi="Arial" w:cs="Arial"/>
        <w:sz w:val="16"/>
        <w:lang w:val="fr-FR"/>
      </w:rPr>
      <w:instrText xml:space="preserve"> FILENAME   \* MERGEFORMAT </w:instrText>
    </w:r>
    <w:r w:rsidRPr="002C2DE6">
      <w:rPr>
        <w:rFonts w:ascii="Arial" w:hAnsi="Arial" w:cs="Arial"/>
        <w:sz w:val="16"/>
        <w:lang w:val="fr-FR"/>
      </w:rPr>
      <w:fldChar w:fldCharType="separate"/>
    </w:r>
    <w:r w:rsidRPr="002C2DE6">
      <w:rPr>
        <w:rFonts w:ascii="Arial" w:hAnsi="Arial" w:cs="Arial"/>
        <w:noProof/>
        <w:sz w:val="16"/>
        <w:lang w:val="fr-FR"/>
      </w:rPr>
      <w:t>ba-hochdruckreiniger neu</w:t>
    </w:r>
    <w:r w:rsidRPr="002C2DE6">
      <w:rPr>
        <w:rFonts w:ascii="Arial" w:hAnsi="Arial" w:cs="Arial"/>
        <w:sz w:val="16"/>
        <w:lang w:val="fr-FR"/>
      </w:rPr>
      <w:fldChar w:fldCharType="end"/>
    </w:r>
    <w:r>
      <w:rPr>
        <w:rFonts w:ascii="Arial" w:hAnsi="Arial" w:cs="Arial"/>
        <w:sz w:val="16"/>
        <w:lang w:val="fr-FR"/>
      </w:rPr>
      <w:tab/>
    </w:r>
    <w:r>
      <w:rPr>
        <w:rFonts w:ascii="Arial" w:hAnsi="Arial" w:cs="Arial"/>
        <w:sz w:val="16"/>
        <w:lang w:val="fr-FR"/>
      </w:rPr>
      <w:tab/>
    </w:r>
    <w:r>
      <w:rPr>
        <w:rFonts w:ascii="Arial" w:hAnsi="Arial" w:cs="Arial"/>
        <w:sz w:val="16"/>
        <w:lang w:val="fr-FR"/>
      </w:rPr>
      <w:fldChar w:fldCharType="begin"/>
    </w:r>
    <w:r>
      <w:rPr>
        <w:rFonts w:ascii="Arial" w:hAnsi="Arial" w:cs="Arial"/>
        <w:sz w:val="16"/>
        <w:lang w:val="fr-FR"/>
      </w:rPr>
      <w:instrText xml:space="preserve"> AUTHOR   \* MERGEFORMAT </w:instrText>
    </w:r>
    <w:r>
      <w:rPr>
        <w:rFonts w:ascii="Arial" w:hAnsi="Arial" w:cs="Arial"/>
        <w:sz w:val="16"/>
        <w:lang w:val="fr-FR"/>
      </w:rPr>
      <w:fldChar w:fldCharType="separate"/>
    </w:r>
    <w:r>
      <w:rPr>
        <w:rFonts w:ascii="Arial" w:hAnsi="Arial" w:cs="Arial"/>
        <w:noProof/>
        <w:sz w:val="16"/>
        <w:lang w:val="fr-FR"/>
      </w:rPr>
      <w:t>fu-ing-büro</w:t>
    </w:r>
    <w:r>
      <w:rPr>
        <w:rFonts w:ascii="Arial" w:hAnsi="Arial" w:cs="Arial"/>
        <w:sz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39" w:rsidRDefault="00FB5739" w:rsidP="0086136F">
      <w:r>
        <w:separator/>
      </w:r>
    </w:p>
  </w:footnote>
  <w:footnote w:type="continuationSeparator" w:id="0">
    <w:p w:rsidR="00FB5739" w:rsidRDefault="00FB5739" w:rsidP="0086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FB1"/>
    <w:multiLevelType w:val="hybridMultilevel"/>
    <w:tmpl w:val="0B9226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3AB52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6C9C"/>
    <w:multiLevelType w:val="hybridMultilevel"/>
    <w:tmpl w:val="F0C8E954"/>
    <w:lvl w:ilvl="0" w:tplc="18F6EC7C">
      <w:start w:val="1"/>
      <w:numFmt w:val="bullet"/>
      <w:lvlText w:val=""/>
      <w:lvlJc w:val="left"/>
      <w:pPr>
        <w:tabs>
          <w:tab w:val="num" w:pos="227"/>
        </w:tabs>
        <w:ind w:left="453" w:hanging="226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4099D"/>
    <w:multiLevelType w:val="hybridMultilevel"/>
    <w:tmpl w:val="16481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47E4"/>
    <w:multiLevelType w:val="singleLevel"/>
    <w:tmpl w:val="6B80ACBC"/>
    <w:lvl w:ilvl="0">
      <w:start w:val="1"/>
      <w:numFmt w:val="bullet"/>
      <w:pStyle w:val="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58282F"/>
    <w:multiLevelType w:val="hybridMultilevel"/>
    <w:tmpl w:val="B0E8574C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47CF5"/>
    <w:multiLevelType w:val="hybridMultilevel"/>
    <w:tmpl w:val="4768C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872B3"/>
    <w:multiLevelType w:val="hybridMultilevel"/>
    <w:tmpl w:val="1B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635E"/>
    <w:multiLevelType w:val="hybridMultilevel"/>
    <w:tmpl w:val="C276C122"/>
    <w:lvl w:ilvl="0" w:tplc="25689300">
      <w:start w:val="1"/>
      <w:numFmt w:val="bullet"/>
      <w:lvlText w:val=""/>
      <w:lvlJc w:val="left"/>
      <w:pPr>
        <w:tabs>
          <w:tab w:val="num" w:pos="227"/>
        </w:tabs>
        <w:ind w:left="226" w:hanging="226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D28DC"/>
    <w:multiLevelType w:val="hybridMultilevel"/>
    <w:tmpl w:val="834A51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77B9C"/>
    <w:multiLevelType w:val="hybridMultilevel"/>
    <w:tmpl w:val="B6E862E0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14"/>
    <w:rsid w:val="00024570"/>
    <w:rsid w:val="0004530A"/>
    <w:rsid w:val="000640AD"/>
    <w:rsid w:val="00087C35"/>
    <w:rsid w:val="000B2BBE"/>
    <w:rsid w:val="000D5B31"/>
    <w:rsid w:val="000E5964"/>
    <w:rsid w:val="001007E0"/>
    <w:rsid w:val="00101D5B"/>
    <w:rsid w:val="00195F76"/>
    <w:rsid w:val="001B7D00"/>
    <w:rsid w:val="001F6D10"/>
    <w:rsid w:val="0022544C"/>
    <w:rsid w:val="00255C3B"/>
    <w:rsid w:val="00276280"/>
    <w:rsid w:val="002924D9"/>
    <w:rsid w:val="002B6FBA"/>
    <w:rsid w:val="002C2DE6"/>
    <w:rsid w:val="002D36D6"/>
    <w:rsid w:val="00300B4F"/>
    <w:rsid w:val="00302185"/>
    <w:rsid w:val="00306DB2"/>
    <w:rsid w:val="0031245B"/>
    <w:rsid w:val="00314DBF"/>
    <w:rsid w:val="00322731"/>
    <w:rsid w:val="00346242"/>
    <w:rsid w:val="003462EA"/>
    <w:rsid w:val="00352974"/>
    <w:rsid w:val="0035378D"/>
    <w:rsid w:val="003711AA"/>
    <w:rsid w:val="00395C28"/>
    <w:rsid w:val="003B3A43"/>
    <w:rsid w:val="003C1C0B"/>
    <w:rsid w:val="003C4FCC"/>
    <w:rsid w:val="003D27FE"/>
    <w:rsid w:val="003D325D"/>
    <w:rsid w:val="003F27E2"/>
    <w:rsid w:val="00435734"/>
    <w:rsid w:val="00436F1B"/>
    <w:rsid w:val="00484CB2"/>
    <w:rsid w:val="004C071C"/>
    <w:rsid w:val="004D33E3"/>
    <w:rsid w:val="004F52F9"/>
    <w:rsid w:val="005354B2"/>
    <w:rsid w:val="00586D73"/>
    <w:rsid w:val="0059522C"/>
    <w:rsid w:val="005961E6"/>
    <w:rsid w:val="005E2602"/>
    <w:rsid w:val="006028E2"/>
    <w:rsid w:val="00604728"/>
    <w:rsid w:val="00631BB8"/>
    <w:rsid w:val="0063579C"/>
    <w:rsid w:val="00647669"/>
    <w:rsid w:val="00666CAD"/>
    <w:rsid w:val="00674618"/>
    <w:rsid w:val="00674C3A"/>
    <w:rsid w:val="0067686F"/>
    <w:rsid w:val="00686B99"/>
    <w:rsid w:val="00692C68"/>
    <w:rsid w:val="0069715F"/>
    <w:rsid w:val="00697867"/>
    <w:rsid w:val="006C0A7E"/>
    <w:rsid w:val="006C15EF"/>
    <w:rsid w:val="007342F3"/>
    <w:rsid w:val="00734CFA"/>
    <w:rsid w:val="00770E50"/>
    <w:rsid w:val="0077137A"/>
    <w:rsid w:val="007813E3"/>
    <w:rsid w:val="00797439"/>
    <w:rsid w:val="007B5E4C"/>
    <w:rsid w:val="007D648D"/>
    <w:rsid w:val="007E7A85"/>
    <w:rsid w:val="00826820"/>
    <w:rsid w:val="00832CD6"/>
    <w:rsid w:val="0083674C"/>
    <w:rsid w:val="00836830"/>
    <w:rsid w:val="008407D4"/>
    <w:rsid w:val="00841888"/>
    <w:rsid w:val="008421FB"/>
    <w:rsid w:val="00843394"/>
    <w:rsid w:val="00853AB6"/>
    <w:rsid w:val="0086136F"/>
    <w:rsid w:val="00862B47"/>
    <w:rsid w:val="008C3E0E"/>
    <w:rsid w:val="008D1EB2"/>
    <w:rsid w:val="008D56EC"/>
    <w:rsid w:val="008E0750"/>
    <w:rsid w:val="008F2831"/>
    <w:rsid w:val="00912B7A"/>
    <w:rsid w:val="00920703"/>
    <w:rsid w:val="00927AA7"/>
    <w:rsid w:val="00942C80"/>
    <w:rsid w:val="00953A1B"/>
    <w:rsid w:val="009635E0"/>
    <w:rsid w:val="00992033"/>
    <w:rsid w:val="009D5DB4"/>
    <w:rsid w:val="009F5016"/>
    <w:rsid w:val="00A10C17"/>
    <w:rsid w:val="00A30182"/>
    <w:rsid w:val="00A4128F"/>
    <w:rsid w:val="00A85937"/>
    <w:rsid w:val="00A87D32"/>
    <w:rsid w:val="00AB6A6A"/>
    <w:rsid w:val="00AD759A"/>
    <w:rsid w:val="00B345FE"/>
    <w:rsid w:val="00B374F2"/>
    <w:rsid w:val="00B831E7"/>
    <w:rsid w:val="00B91CE2"/>
    <w:rsid w:val="00B94039"/>
    <w:rsid w:val="00BB1820"/>
    <w:rsid w:val="00BE1FA9"/>
    <w:rsid w:val="00BE6F47"/>
    <w:rsid w:val="00C321CE"/>
    <w:rsid w:val="00C66B7D"/>
    <w:rsid w:val="00C74B5A"/>
    <w:rsid w:val="00C904D7"/>
    <w:rsid w:val="00CA5B8C"/>
    <w:rsid w:val="00CB6482"/>
    <w:rsid w:val="00CD066D"/>
    <w:rsid w:val="00CD1B97"/>
    <w:rsid w:val="00CE1D1F"/>
    <w:rsid w:val="00CE1DC0"/>
    <w:rsid w:val="00D5028E"/>
    <w:rsid w:val="00D7526B"/>
    <w:rsid w:val="00D95BCF"/>
    <w:rsid w:val="00DC77D0"/>
    <w:rsid w:val="00DC7825"/>
    <w:rsid w:val="00DD04E1"/>
    <w:rsid w:val="00DF0914"/>
    <w:rsid w:val="00E0737A"/>
    <w:rsid w:val="00E23247"/>
    <w:rsid w:val="00E24726"/>
    <w:rsid w:val="00E509FF"/>
    <w:rsid w:val="00E8359F"/>
    <w:rsid w:val="00E85E29"/>
    <w:rsid w:val="00E905BF"/>
    <w:rsid w:val="00E96C57"/>
    <w:rsid w:val="00ED3275"/>
    <w:rsid w:val="00ED6AC6"/>
    <w:rsid w:val="00F02A4D"/>
    <w:rsid w:val="00F04573"/>
    <w:rsid w:val="00F07E42"/>
    <w:rsid w:val="00F471C9"/>
    <w:rsid w:val="00F959B9"/>
    <w:rsid w:val="00FB2518"/>
    <w:rsid w:val="00FB5739"/>
    <w:rsid w:val="00FE13FE"/>
    <w:rsid w:val="00FE21A9"/>
    <w:rsid w:val="00FF04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93D129F-8F3D-41DD-96F8-5152C201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48D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rsid w:val="007D648D"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rsid w:val="007D648D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rsid w:val="007D648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7D648D"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rsid w:val="007D648D"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rsid w:val="007D648D"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rsid w:val="007D648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D64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648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648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sid w:val="007D648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rsid w:val="007D648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2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2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C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7E7A85"/>
    <w:pPr>
      <w:autoSpaceDE/>
      <w:autoSpaceDN/>
      <w:spacing w:before="48" w:after="48"/>
      <w:jc w:val="center"/>
    </w:pPr>
    <w:rPr>
      <w:rFonts w:ascii="Arial" w:hAnsi="Arial"/>
      <w:b/>
      <w:sz w:val="26"/>
    </w:rPr>
  </w:style>
  <w:style w:type="character" w:customStyle="1" w:styleId="TitelZchn">
    <w:name w:val="Titel Zchn"/>
    <w:basedOn w:val="Absatz-Standardschriftart"/>
    <w:link w:val="Titel"/>
    <w:rsid w:val="007E7A85"/>
    <w:rPr>
      <w:rFonts w:ascii="Arial" w:hAnsi="Arial"/>
      <w:b/>
      <w:sz w:val="26"/>
    </w:rPr>
  </w:style>
  <w:style w:type="paragraph" w:customStyle="1" w:styleId="BA20-Feld0">
    <w:name w:val="BA20-Feld0"/>
    <w:basedOn w:val="Standard"/>
    <w:rsid w:val="007E7A85"/>
    <w:pPr>
      <w:autoSpaceDE/>
      <w:autoSpaceDN/>
      <w:spacing w:before="48" w:after="48"/>
      <w:jc w:val="both"/>
    </w:pPr>
    <w:rPr>
      <w:rFonts w:ascii="Arial" w:hAnsi="Arial"/>
      <w:sz w:val="24"/>
    </w:rPr>
  </w:style>
  <w:style w:type="paragraph" w:styleId="StandardWeb">
    <w:name w:val="Normal (Web)"/>
    <w:basedOn w:val="Standard"/>
    <w:rsid w:val="00596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itBullets">
    <w:name w:val="MitBullets"/>
    <w:basedOn w:val="Standard"/>
    <w:rsid w:val="00F04573"/>
    <w:pPr>
      <w:numPr>
        <w:numId w:val="10"/>
      </w:numPr>
      <w:tabs>
        <w:tab w:val="left" w:pos="170"/>
      </w:tabs>
      <w:autoSpaceDE/>
      <w:autoSpaceDN/>
      <w:spacing w:before="6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Kroll\QUERDENKER%20ING.-B&#220;RO\1_Projekte\1_aktuell\GOLFCLUBS\-%20St.%20Dionys\Betriebsanweisungen\BAW%20M\BAW_M%2001%20Tisch%20und%20St&#228;nderbohrmaschin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2185-4C2F-46BA-8217-0BEE705F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BAW_M 01 Tisch und Ständerbohrmaschine</Template>
  <TotalTime>0</TotalTime>
  <Pages>1</Pages>
  <Words>277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Maschine-Betriebsanweisung</vt:lpstr>
    </vt:vector>
  </TitlesOfParts>
  <Company>TU München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Maschine-Betriebsanweisung</dc:title>
  <dc:subject>Hochdruckreiniger</dc:subject>
  <dc:creator>fu-ing-büro</dc:creator>
  <cp:keywords/>
  <cp:lastModifiedBy>Renke Fuhrmann</cp:lastModifiedBy>
  <cp:revision>3</cp:revision>
  <cp:lastPrinted>2016-09-18T17:14:00Z</cp:lastPrinted>
  <dcterms:created xsi:type="dcterms:W3CDTF">2021-06-15T16:03:00Z</dcterms:created>
  <dcterms:modified xsi:type="dcterms:W3CDTF">2021-06-15T16:04:00Z</dcterms:modified>
  <cp:category/>
</cp:coreProperties>
</file>