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CD" w:rsidRDefault="006E051C">
      <w:pPr>
        <w:spacing w:line="360" w:lineRule="auto"/>
        <w:rPr>
          <w:rFonts w:ascii="Arial" w:hAnsi="Arial"/>
          <w:sz w:val="22"/>
        </w:rPr>
      </w:pPr>
      <w:bookmarkStart w:id="0" w:name="_GoBack"/>
      <w:bookmarkEnd w:id="0"/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-353198</wp:posOffset>
                </wp:positionH>
                <wp:positionV relativeFrom="paragraph">
                  <wp:posOffset>-715893</wp:posOffset>
                </wp:positionV>
                <wp:extent cx="6766560" cy="9246167"/>
                <wp:effectExtent l="19050" t="19050" r="34290" b="317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92461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9CD" w:rsidRDefault="003A79CD">
                            <w:pPr>
                              <w:rPr>
                                <w:rFonts w:ascii="Arial" w:hAnsi="Arial"/>
                              </w:rPr>
                            </w:pPr>
                            <w:r w:rsidRPr="006E051C"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Betriebsanweisung</w:t>
                            </w:r>
                            <w:r w:rsidR="006E051C">
                              <w:rPr>
                                <w:rFonts w:ascii="Arial" w:hAnsi="Arial"/>
                              </w:rPr>
                              <w:tab/>
                            </w:r>
                            <w:r w:rsidR="006E051C">
                              <w:rPr>
                                <w:rFonts w:ascii="Arial" w:hAnsi="Arial"/>
                              </w:rPr>
                              <w:tab/>
                            </w:r>
                            <w:r w:rsidR="006E051C">
                              <w:rPr>
                                <w:rFonts w:ascii="Arial" w:hAnsi="Arial"/>
                              </w:rPr>
                              <w:tab/>
                            </w:r>
                            <w:r w:rsidR="006E051C">
                              <w:rPr>
                                <w:rFonts w:ascii="Arial" w:hAnsi="Arial"/>
                              </w:rPr>
                              <w:tab/>
                            </w:r>
                            <w:r w:rsidR="006E051C">
                              <w:rPr>
                                <w:rFonts w:ascii="Arial" w:hAnsi="Arial"/>
                              </w:rPr>
                              <w:tab/>
                            </w:r>
                            <w:r w:rsidR="006E051C">
                              <w:rPr>
                                <w:rFonts w:ascii="Arial" w:hAnsi="Arial"/>
                              </w:rPr>
                              <w:tab/>
                              <w:t>Betrieb</w:t>
                            </w:r>
                            <w:r>
                              <w:rPr>
                                <w:rFonts w:ascii="Arial" w:hAnsi="Arial"/>
                              </w:rPr>
                              <w:t>:</w:t>
                            </w:r>
                          </w:p>
                          <w:p w:rsidR="003A79CD" w:rsidRDefault="006E051C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Bereich: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Greenkeeping</w:t>
                            </w:r>
                            <w:proofErr w:type="spellEnd"/>
                          </w:p>
                          <w:p w:rsidR="003A79CD" w:rsidRDefault="006E051C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Tätigkeit: Arbeiten mit Mähmaschinen</w:t>
                            </w:r>
                          </w:p>
                          <w:p w:rsidR="003A79CD" w:rsidRDefault="003A79C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A79CD" w:rsidRDefault="003A79CD">
                            <w:pPr>
                              <w:rPr>
                                <w:rFonts w:ascii="Arial" w:hAnsi="Arial"/>
                                <w:sz w:val="4"/>
                              </w:rPr>
                            </w:pPr>
                          </w:p>
                          <w:p w:rsidR="003A79CD" w:rsidRDefault="003A79CD">
                            <w:pPr>
                              <w:rPr>
                                <w:rFonts w:ascii="Arial" w:hAnsi="Arial"/>
                                <w:sz w:val="4"/>
                              </w:rPr>
                            </w:pPr>
                          </w:p>
                          <w:p w:rsidR="003A79CD" w:rsidRDefault="003A79CD">
                            <w:pPr>
                              <w:rPr>
                                <w:rFonts w:ascii="Arial" w:hAnsi="Arial"/>
                                <w:sz w:val="4"/>
                              </w:rPr>
                            </w:pPr>
                          </w:p>
                          <w:p w:rsidR="003A79CD" w:rsidRDefault="003A79CD">
                            <w:pPr>
                              <w:rPr>
                                <w:rFonts w:ascii="Arial" w:hAnsi="Arial"/>
                                <w:sz w:val="4"/>
                              </w:rPr>
                            </w:pPr>
                          </w:p>
                          <w:p w:rsidR="003A79CD" w:rsidRDefault="003A79CD">
                            <w:pPr>
                              <w:rPr>
                                <w:rFonts w:ascii="Arial" w:hAnsi="Arial"/>
                                <w:sz w:val="4"/>
                              </w:rPr>
                            </w:pPr>
                          </w:p>
                          <w:p w:rsidR="003A79CD" w:rsidRDefault="003A79CD">
                            <w:pPr>
                              <w:pStyle w:val="berschrift1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 xml:space="preserve">Mäharbeiten </w:t>
                            </w:r>
                          </w:p>
                          <w:p w:rsidR="003A79CD" w:rsidRDefault="003A79CD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</w:p>
                          <w:p w:rsidR="003A79CD" w:rsidRDefault="003A79CD">
                            <w:pPr>
                              <w:pStyle w:val="berschrift2"/>
                            </w:pPr>
                            <w:r>
                              <w:t xml:space="preserve">                                                                </w:t>
                            </w:r>
                            <w:r>
                              <w:rPr>
                                <w:sz w:val="22"/>
                              </w:rPr>
                              <w:t>Gefahren für Mensch und Umwel</w:t>
                            </w:r>
                            <w:r>
                              <w:t>t</w:t>
                            </w:r>
                            <w:r>
                              <w:tab/>
                            </w:r>
                          </w:p>
                          <w:p w:rsidR="003A79CD" w:rsidRDefault="003A79CD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A79CD" w:rsidRDefault="003A79CD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Weggeschleuderte Fremdkörper können Personen verletzen.</w:t>
                            </w:r>
                          </w:p>
                          <w:p w:rsidR="003A79CD" w:rsidRDefault="003A79CD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Schnittverletzung bei Kontakt mit dem Schneidwerkzeug.</w:t>
                            </w:r>
                          </w:p>
                          <w:p w:rsidR="003A79CD" w:rsidRDefault="003A79CD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Verbrennungsgefahr durch heiße Maschinenteile. </w:t>
                            </w:r>
                          </w:p>
                          <w:p w:rsidR="003A79CD" w:rsidRDefault="003A79CD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Abgase, Vibrationen, Lärm, Stäube.</w:t>
                            </w:r>
                          </w:p>
                          <w:p w:rsidR="003A79CD" w:rsidRDefault="003A79CD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Austretende Öle und Kraftstoffe können die Umwelt gefährden.</w:t>
                            </w:r>
                          </w:p>
                          <w:p w:rsidR="003A79CD" w:rsidRDefault="003A79C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A79CD" w:rsidRDefault="003A79C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A79CD" w:rsidRDefault="003A79CD">
                            <w:pPr>
                              <w:pStyle w:val="berschrift3"/>
                            </w:pPr>
                            <w:r>
                              <w:t xml:space="preserve">                                              Schutzmaßnahmen und Verhaltensregeln</w:t>
                            </w:r>
                          </w:p>
                          <w:p w:rsidR="003A79CD" w:rsidRDefault="003A79CD"/>
                          <w:p w:rsidR="003A79CD" w:rsidRDefault="003A79CD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Die Unfallverhütungsvorschrift 3.1 und die Bedienungsanleitung beachten.</w:t>
                            </w:r>
                          </w:p>
                          <w:p w:rsidR="003A79CD" w:rsidRDefault="003A79CD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Die Mähgeräte dürfen nur von unterwiesenen Personen bedient werden.</w:t>
                            </w:r>
                          </w:p>
                          <w:p w:rsidR="003A79CD" w:rsidRDefault="003A79CD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Bei Mäharbeiten sind Sicherheitsschuhe und ggf. Gehörschutz zu tragen.</w:t>
                            </w:r>
                          </w:p>
                          <w:p w:rsidR="003A79CD" w:rsidRDefault="003A79CD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Beim Betanken einen Sicherheitseinfüllstutzen verwenden, nicht rauchen!</w:t>
                            </w:r>
                          </w:p>
                          <w:p w:rsidR="003A79CD" w:rsidRDefault="003A79CD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Beim Mähen immer einen ausreichenden Sicherheitsabstand (Herstellerangaben </w:t>
                            </w:r>
                          </w:p>
                          <w:p w:rsidR="003A79CD" w:rsidRDefault="003A79CD">
                            <w:pPr>
                              <w:ind w:left="360"/>
                              <w:rPr>
                                <w:rFonts w:ascii="Arial" w:hAnsi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</w:rPr>
                              <w:t>beachten</w:t>
                            </w:r>
                            <w:proofErr w:type="gramEnd"/>
                            <w:r>
                              <w:rPr>
                                <w:rFonts w:ascii="Arial" w:hAnsi="Arial"/>
                              </w:rPr>
                              <w:t xml:space="preserve">!)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</w:rPr>
                              <w:t>zu</w:t>
                            </w:r>
                            <w:proofErr w:type="gramEnd"/>
                            <w:r>
                              <w:rPr>
                                <w:rFonts w:ascii="Arial" w:hAnsi="Arial"/>
                              </w:rPr>
                              <w:t xml:space="preserve"> anderen Personen einhalten.</w:t>
                            </w:r>
                          </w:p>
                          <w:p w:rsidR="003A79CD" w:rsidRDefault="003A79CD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Fremdkörper auf der zu mähenden Fläche sind vorher zu entfernen.</w:t>
                            </w:r>
                          </w:p>
                          <w:p w:rsidR="003A79CD" w:rsidRDefault="003A79CD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An Böschungen immer quer zum Hang mähen. Bei Abrutschgefahr wird der Mäher </w:t>
                            </w:r>
                          </w:p>
                          <w:p w:rsidR="003A79CD" w:rsidRDefault="003A79CD">
                            <w:pPr>
                              <w:ind w:left="360"/>
                              <w:rPr>
                                <w:rFonts w:ascii="Arial" w:hAnsi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</w:rPr>
                              <w:t>durch</w:t>
                            </w:r>
                            <w:proofErr w:type="gramEnd"/>
                            <w:r>
                              <w:rPr>
                                <w:rFonts w:ascii="Arial" w:hAnsi="Arial"/>
                              </w:rPr>
                              <w:t xml:space="preserve"> eine 2. Person mit einem Seil gesichert, evtl. Steigeisen tragen.</w:t>
                            </w:r>
                          </w:p>
                          <w:p w:rsidR="003A79CD" w:rsidRDefault="003A79CD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Bei Verstopfungen zunächst den Motor abstellen und warten bis das Schneidwerkzeug </w:t>
                            </w:r>
                          </w:p>
                          <w:p w:rsidR="003A79CD" w:rsidRDefault="003A79CD">
                            <w:pPr>
                              <w:ind w:left="360"/>
                              <w:rPr>
                                <w:rFonts w:ascii="Arial" w:hAnsi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</w:rPr>
                              <w:t>zum</w:t>
                            </w:r>
                            <w:proofErr w:type="gramEnd"/>
                            <w:r>
                              <w:rPr>
                                <w:rFonts w:ascii="Arial" w:hAnsi="Arial"/>
                              </w:rPr>
                              <w:t xml:space="preserve"> Stillstand gekommen ist. </w:t>
                            </w:r>
                          </w:p>
                          <w:p w:rsidR="003A79CD" w:rsidRDefault="003A79CD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Die Einstellung der Schnitthöhe darf nur bei Stillstand der Werkzeuge erfolgen.</w:t>
                            </w:r>
                          </w:p>
                          <w:p w:rsidR="003A79CD" w:rsidRDefault="003A79CD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Außerhalb der Pflegefläche ist das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Mähwerk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</w:rPr>
                              <w:t xml:space="preserve"> auszuschalten.</w:t>
                            </w:r>
                          </w:p>
                          <w:p w:rsidR="003A79CD" w:rsidRDefault="003A79CD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Mähgeräte dürfen nur transportiert werden, wenn der Motor ausgeschaltet und das </w:t>
                            </w:r>
                          </w:p>
                          <w:p w:rsidR="003A79CD" w:rsidRDefault="003A79CD">
                            <w:pPr>
                              <w:ind w:left="36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Schneidwerkzeug zum Stillstand gekommen ist. Auf ausreichende Ladungssicherung achten!</w:t>
                            </w:r>
                          </w:p>
                          <w:p w:rsidR="003A79CD" w:rsidRDefault="003A79C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A79CD" w:rsidRDefault="003A79C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A79CD" w:rsidRDefault="003A79CD">
                            <w:pPr>
                              <w:rPr>
                                <w:rFonts w:ascii="Arial" w:hAnsi="Arial"/>
                                <w:sz w:val="4"/>
                              </w:rPr>
                            </w:pPr>
                          </w:p>
                          <w:p w:rsidR="003A79CD" w:rsidRDefault="003A79CD">
                            <w:pPr>
                              <w:rPr>
                                <w:rFonts w:ascii="Arial" w:hAnsi="Arial"/>
                                <w:sz w:val="4"/>
                              </w:rPr>
                            </w:pPr>
                          </w:p>
                          <w:p w:rsidR="003A79CD" w:rsidRDefault="003A79CD">
                            <w:pPr>
                              <w:pStyle w:val="berschrift3"/>
                            </w:pPr>
                            <w:r>
                              <w:t xml:space="preserve">                                                Verhalten im Gefahrfall bzw. bei Störungen</w:t>
                            </w:r>
                          </w:p>
                          <w:p w:rsidR="003A79CD" w:rsidRDefault="003A79CD"/>
                          <w:p w:rsidR="003A79CD" w:rsidRDefault="003A79CD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Motor ausschalten und Werkzeugstillstand abwarten.</w:t>
                            </w:r>
                          </w:p>
                          <w:p w:rsidR="003A79CD" w:rsidRDefault="003A79CD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Vor Arbeiten am Schneidwerkzeug erst den Zündkerzenstecker abziehen.</w:t>
                            </w:r>
                          </w:p>
                          <w:p w:rsidR="003A79CD" w:rsidRDefault="003A79C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A79CD" w:rsidRDefault="003A79CD">
                            <w:pPr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  <w:p w:rsidR="003A79CD" w:rsidRDefault="003A79CD">
                            <w:pPr>
                              <w:pStyle w:val="berschrift3"/>
                            </w:pPr>
                            <w:r>
                              <w:t xml:space="preserve">                                               </w:t>
                            </w:r>
                          </w:p>
                          <w:p w:rsidR="003A79CD" w:rsidRDefault="003A79CD">
                            <w:pPr>
                              <w:pStyle w:val="berschrift3"/>
                              <w:jc w:val="center"/>
                            </w:pPr>
                            <w:r>
                              <w:t>Verhalten bei Unfällen, Erste Hilfe</w:t>
                            </w:r>
                          </w:p>
                          <w:p w:rsidR="003A79CD" w:rsidRDefault="003A79CD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A79CD" w:rsidRDefault="003A79CD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Ersthelfer: Herr/Frau ..........................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>Notruf: 112</w:t>
                            </w:r>
                          </w:p>
                          <w:p w:rsidR="003A79CD" w:rsidRDefault="003A79C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A79CD" w:rsidRDefault="003A79CD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Sofortmaßnahmen am Unfallort einleiten.</w:t>
                            </w:r>
                          </w:p>
                          <w:p w:rsidR="003A79CD" w:rsidRDefault="003A79CD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Rettungswagen/Arzt rufen.</w:t>
                            </w:r>
                          </w:p>
                          <w:p w:rsidR="003A79CD" w:rsidRDefault="003A79CD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Unternehmer/Vorgesetzten informieren.</w:t>
                            </w:r>
                          </w:p>
                          <w:p w:rsidR="003A79CD" w:rsidRDefault="003A79C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A79CD" w:rsidRDefault="003A79CD">
                            <w:pPr>
                              <w:pStyle w:val="berschrift3"/>
                            </w:pPr>
                            <w:r>
                              <w:t xml:space="preserve">                                                                 </w:t>
                            </w:r>
                          </w:p>
                          <w:p w:rsidR="003A79CD" w:rsidRDefault="003A79CD">
                            <w:pPr>
                              <w:pStyle w:val="berschrift3"/>
                            </w:pPr>
                          </w:p>
                          <w:p w:rsidR="003A79CD" w:rsidRDefault="003A79CD">
                            <w:pPr>
                              <w:pStyle w:val="berschrift3"/>
                              <w:jc w:val="center"/>
                            </w:pPr>
                            <w:r>
                              <w:t>Instandhaltung</w:t>
                            </w:r>
                          </w:p>
                          <w:p w:rsidR="003A79CD" w:rsidRDefault="003A79CD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A79CD" w:rsidRDefault="003A79CD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Zur Wartung und Instandhaltung ist die Bedienungsanleitung des Herstellers zu beachten.</w:t>
                            </w:r>
                          </w:p>
                          <w:p w:rsidR="003A79CD" w:rsidRDefault="003A79CD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Vor Arbeitsbeginn sind die Sicherheits- und Schutzeinrichtungen zu kontrollieren und das Schneidwerkzeug auf den ordnungsgemäßen Zustand zu prüfen.</w:t>
                            </w:r>
                          </w:p>
                          <w:p w:rsidR="003A79CD" w:rsidRDefault="003A79CD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Reparaturen nur von Fachpersonal durchführen lassen.</w:t>
                            </w:r>
                          </w:p>
                          <w:p w:rsidR="006E051C" w:rsidRDefault="006E051C" w:rsidP="006E051C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6E051C" w:rsidRDefault="006E051C" w:rsidP="006E051C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Datum:</w:t>
                            </w:r>
                          </w:p>
                          <w:p w:rsidR="003A79CD" w:rsidRDefault="003A79C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A79CD" w:rsidRDefault="003A79CD">
                            <w:pPr>
                              <w:rPr>
                                <w:rFonts w:ascii="Arial" w:hAnsi="Arial"/>
                                <w:sz w:val="10"/>
                              </w:rPr>
                            </w:pPr>
                          </w:p>
                          <w:p w:rsidR="003A79CD" w:rsidRDefault="003A79CD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7.8pt;margin-top:-56.35pt;width:532.8pt;height:728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" o:allowincell="f" strokecolor="#36f" strokeweight="4pt">
                <v:textbox>
                  <w:txbxContent>
                    <w:p w:rsidR="003A79CD" w:rsidRDefault="003A79CD">
                      <w:pPr>
                        <w:rPr>
                          <w:rFonts w:ascii="Arial" w:hAnsi="Arial"/>
                        </w:rPr>
                      </w:pPr>
                      <w:r w:rsidRPr="006E051C">
                        <w:rPr>
                          <w:rFonts w:ascii="Arial" w:hAnsi="Arial"/>
                          <w:b/>
                          <w:sz w:val="32"/>
                        </w:rPr>
                        <w:t>Betriebsanweisung</w:t>
                      </w:r>
                      <w:r w:rsidR="006E051C">
                        <w:rPr>
                          <w:rFonts w:ascii="Arial" w:hAnsi="Arial"/>
                        </w:rPr>
                        <w:tab/>
                      </w:r>
                      <w:r w:rsidR="006E051C">
                        <w:rPr>
                          <w:rFonts w:ascii="Arial" w:hAnsi="Arial"/>
                        </w:rPr>
                        <w:tab/>
                      </w:r>
                      <w:r w:rsidR="006E051C">
                        <w:rPr>
                          <w:rFonts w:ascii="Arial" w:hAnsi="Arial"/>
                        </w:rPr>
                        <w:tab/>
                      </w:r>
                      <w:r w:rsidR="006E051C">
                        <w:rPr>
                          <w:rFonts w:ascii="Arial" w:hAnsi="Arial"/>
                        </w:rPr>
                        <w:tab/>
                      </w:r>
                      <w:r w:rsidR="006E051C">
                        <w:rPr>
                          <w:rFonts w:ascii="Arial" w:hAnsi="Arial"/>
                        </w:rPr>
                        <w:tab/>
                      </w:r>
                      <w:r w:rsidR="006E051C">
                        <w:rPr>
                          <w:rFonts w:ascii="Arial" w:hAnsi="Arial"/>
                        </w:rPr>
                        <w:tab/>
                        <w:t>Betrieb</w:t>
                      </w:r>
                      <w:r>
                        <w:rPr>
                          <w:rFonts w:ascii="Arial" w:hAnsi="Arial"/>
                        </w:rPr>
                        <w:t>:</w:t>
                      </w:r>
                    </w:p>
                    <w:p w:rsidR="003A79CD" w:rsidRDefault="006E051C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Bereich: </w:t>
                      </w:r>
                      <w:proofErr w:type="spellStart"/>
                      <w:r>
                        <w:rPr>
                          <w:rFonts w:ascii="Arial" w:hAnsi="Arial"/>
                        </w:rPr>
                        <w:t>Greenkeeping</w:t>
                      </w:r>
                      <w:proofErr w:type="spellEnd"/>
                    </w:p>
                    <w:p w:rsidR="003A79CD" w:rsidRDefault="006E051C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Tätigkeit: Arbeiten mit Mähmaschinen</w:t>
                      </w:r>
                    </w:p>
                    <w:p w:rsidR="003A79CD" w:rsidRDefault="003A79CD">
                      <w:pPr>
                        <w:rPr>
                          <w:rFonts w:ascii="Arial" w:hAnsi="Arial"/>
                        </w:rPr>
                      </w:pPr>
                    </w:p>
                    <w:p w:rsidR="003A79CD" w:rsidRDefault="003A79CD">
                      <w:pPr>
                        <w:rPr>
                          <w:rFonts w:ascii="Arial" w:hAnsi="Arial"/>
                          <w:sz w:val="4"/>
                        </w:rPr>
                      </w:pPr>
                    </w:p>
                    <w:p w:rsidR="003A79CD" w:rsidRDefault="003A79CD">
                      <w:pPr>
                        <w:rPr>
                          <w:rFonts w:ascii="Arial" w:hAnsi="Arial"/>
                          <w:sz w:val="4"/>
                        </w:rPr>
                      </w:pPr>
                    </w:p>
                    <w:p w:rsidR="003A79CD" w:rsidRDefault="003A79CD">
                      <w:pPr>
                        <w:rPr>
                          <w:rFonts w:ascii="Arial" w:hAnsi="Arial"/>
                          <w:sz w:val="4"/>
                        </w:rPr>
                      </w:pPr>
                    </w:p>
                    <w:p w:rsidR="003A79CD" w:rsidRDefault="003A79CD">
                      <w:pPr>
                        <w:rPr>
                          <w:rFonts w:ascii="Arial" w:hAnsi="Arial"/>
                          <w:sz w:val="4"/>
                        </w:rPr>
                      </w:pPr>
                    </w:p>
                    <w:p w:rsidR="003A79CD" w:rsidRDefault="003A79CD">
                      <w:pPr>
                        <w:rPr>
                          <w:rFonts w:ascii="Arial" w:hAnsi="Arial"/>
                          <w:sz w:val="4"/>
                        </w:rPr>
                      </w:pPr>
                    </w:p>
                    <w:p w:rsidR="003A79CD" w:rsidRDefault="003A79CD">
                      <w:pPr>
                        <w:pStyle w:val="berschrift1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 xml:space="preserve">Mäharbeiten </w:t>
                      </w:r>
                    </w:p>
                    <w:p w:rsidR="003A79CD" w:rsidRDefault="003A79CD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</w:p>
                    <w:p w:rsidR="003A79CD" w:rsidRDefault="003A79CD">
                      <w:pPr>
                        <w:pStyle w:val="berschrift2"/>
                      </w:pPr>
                      <w:r>
                        <w:t xml:space="preserve">                                                                </w:t>
                      </w:r>
                      <w:r>
                        <w:rPr>
                          <w:sz w:val="22"/>
                        </w:rPr>
                        <w:t>Gefahren für Mensch und Umwel</w:t>
                      </w:r>
                      <w:r>
                        <w:t>t</w:t>
                      </w:r>
                      <w:r>
                        <w:tab/>
                      </w:r>
                    </w:p>
                    <w:p w:rsidR="003A79CD" w:rsidRDefault="003A79CD">
                      <w:pPr>
                        <w:rPr>
                          <w:sz w:val="16"/>
                        </w:rPr>
                      </w:pPr>
                    </w:p>
                    <w:p w:rsidR="003A79CD" w:rsidRDefault="003A79CD">
                      <w:pPr>
                        <w:numPr>
                          <w:ilvl w:val="0"/>
                          <w:numId w:val="11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Weggeschleuderte Fremdkörper können Personen verletzen.</w:t>
                      </w:r>
                    </w:p>
                    <w:p w:rsidR="003A79CD" w:rsidRDefault="003A79CD">
                      <w:pPr>
                        <w:numPr>
                          <w:ilvl w:val="0"/>
                          <w:numId w:val="11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Schnittverletzung bei Kontakt mit dem Schneidwerkzeug.</w:t>
                      </w:r>
                    </w:p>
                    <w:p w:rsidR="003A79CD" w:rsidRDefault="003A79CD">
                      <w:pPr>
                        <w:numPr>
                          <w:ilvl w:val="0"/>
                          <w:numId w:val="11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Verbrennungsgefahr durch heiße Maschinenteile. </w:t>
                      </w:r>
                    </w:p>
                    <w:p w:rsidR="003A79CD" w:rsidRDefault="003A79CD">
                      <w:pPr>
                        <w:numPr>
                          <w:ilvl w:val="0"/>
                          <w:numId w:val="11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Abgase, Vibrationen, Lärm, Stäube.</w:t>
                      </w:r>
                    </w:p>
                    <w:p w:rsidR="003A79CD" w:rsidRDefault="003A79CD">
                      <w:pPr>
                        <w:numPr>
                          <w:ilvl w:val="0"/>
                          <w:numId w:val="11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Austretende Öle und Kraftstoffe können die Umwelt gefährden.</w:t>
                      </w:r>
                    </w:p>
                    <w:p w:rsidR="003A79CD" w:rsidRDefault="003A79CD">
                      <w:pPr>
                        <w:rPr>
                          <w:rFonts w:ascii="Arial" w:hAnsi="Arial"/>
                        </w:rPr>
                      </w:pPr>
                    </w:p>
                    <w:p w:rsidR="003A79CD" w:rsidRDefault="003A79CD">
                      <w:pPr>
                        <w:rPr>
                          <w:rFonts w:ascii="Arial" w:hAnsi="Arial"/>
                        </w:rPr>
                      </w:pPr>
                    </w:p>
                    <w:p w:rsidR="003A79CD" w:rsidRDefault="003A79CD">
                      <w:pPr>
                        <w:pStyle w:val="berschrift3"/>
                      </w:pPr>
                      <w:r>
                        <w:t xml:space="preserve">                                              Schutzmaßnahmen und Verhaltensregeln</w:t>
                      </w:r>
                    </w:p>
                    <w:p w:rsidR="003A79CD" w:rsidRDefault="003A79CD"/>
                    <w:p w:rsidR="003A79CD" w:rsidRDefault="003A79CD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Die Unfallverhütungsvorschrift 3.1 und die Bedienungsanleitung beachten.</w:t>
                      </w:r>
                    </w:p>
                    <w:p w:rsidR="003A79CD" w:rsidRDefault="003A79CD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Die Mähgeräte dürfen nur von unterwiesenen Personen bedient werden.</w:t>
                      </w:r>
                    </w:p>
                    <w:p w:rsidR="003A79CD" w:rsidRDefault="003A79CD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Bei Mäharbeiten sind Sicherheitsschuhe und ggf. Gehörschutz zu tragen.</w:t>
                      </w:r>
                    </w:p>
                    <w:p w:rsidR="003A79CD" w:rsidRDefault="003A79CD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Beim Betanken einen Sicherheitseinfüllstutzen verwenden, nicht rauchen!</w:t>
                      </w:r>
                    </w:p>
                    <w:p w:rsidR="003A79CD" w:rsidRDefault="003A79CD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Beim Mähen immer einen ausreichenden Sicherheitsabstand (Herstellerangaben </w:t>
                      </w:r>
                    </w:p>
                    <w:p w:rsidR="003A79CD" w:rsidRDefault="003A79CD">
                      <w:pPr>
                        <w:ind w:left="360"/>
                        <w:rPr>
                          <w:rFonts w:ascii="Arial" w:hAnsi="Arial"/>
                        </w:rPr>
                      </w:pPr>
                      <w:proofErr w:type="gramStart"/>
                      <w:r>
                        <w:rPr>
                          <w:rFonts w:ascii="Arial" w:hAnsi="Arial"/>
                        </w:rPr>
                        <w:t>beachten</w:t>
                      </w:r>
                      <w:proofErr w:type="gramEnd"/>
                      <w:r>
                        <w:rPr>
                          <w:rFonts w:ascii="Arial" w:hAnsi="Arial"/>
                        </w:rPr>
                        <w:t xml:space="preserve">!) </w:t>
                      </w:r>
                      <w:proofErr w:type="gramStart"/>
                      <w:r>
                        <w:rPr>
                          <w:rFonts w:ascii="Arial" w:hAnsi="Arial"/>
                        </w:rPr>
                        <w:t>zu</w:t>
                      </w:r>
                      <w:proofErr w:type="gramEnd"/>
                      <w:r>
                        <w:rPr>
                          <w:rFonts w:ascii="Arial" w:hAnsi="Arial"/>
                        </w:rPr>
                        <w:t xml:space="preserve"> anderen Personen einhalten.</w:t>
                      </w:r>
                    </w:p>
                    <w:p w:rsidR="003A79CD" w:rsidRDefault="003A79CD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Fremdkörper auf der zu mähenden Fläche sind vorher zu entfernen.</w:t>
                      </w:r>
                    </w:p>
                    <w:p w:rsidR="003A79CD" w:rsidRDefault="003A79CD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An Böschungen immer quer zum Hang mähen. Bei Abrutschgefahr wird der Mäher </w:t>
                      </w:r>
                    </w:p>
                    <w:p w:rsidR="003A79CD" w:rsidRDefault="003A79CD">
                      <w:pPr>
                        <w:ind w:left="360"/>
                        <w:rPr>
                          <w:rFonts w:ascii="Arial" w:hAnsi="Arial"/>
                        </w:rPr>
                      </w:pPr>
                      <w:proofErr w:type="gramStart"/>
                      <w:r>
                        <w:rPr>
                          <w:rFonts w:ascii="Arial" w:hAnsi="Arial"/>
                        </w:rPr>
                        <w:t>durch</w:t>
                      </w:r>
                      <w:proofErr w:type="gramEnd"/>
                      <w:r>
                        <w:rPr>
                          <w:rFonts w:ascii="Arial" w:hAnsi="Arial"/>
                        </w:rPr>
                        <w:t xml:space="preserve"> eine 2. Person mit einem Seil gesichert, evtl. Steigeisen tragen.</w:t>
                      </w:r>
                    </w:p>
                    <w:p w:rsidR="003A79CD" w:rsidRDefault="003A79CD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Bei Verstopfungen zunächst den Motor abstellen und warten bis das Schneidwerkzeug </w:t>
                      </w:r>
                    </w:p>
                    <w:p w:rsidR="003A79CD" w:rsidRDefault="003A79CD">
                      <w:pPr>
                        <w:ind w:left="360"/>
                        <w:rPr>
                          <w:rFonts w:ascii="Arial" w:hAnsi="Arial"/>
                        </w:rPr>
                      </w:pPr>
                      <w:proofErr w:type="gramStart"/>
                      <w:r>
                        <w:rPr>
                          <w:rFonts w:ascii="Arial" w:hAnsi="Arial"/>
                        </w:rPr>
                        <w:t>zum</w:t>
                      </w:r>
                      <w:proofErr w:type="gramEnd"/>
                      <w:r>
                        <w:rPr>
                          <w:rFonts w:ascii="Arial" w:hAnsi="Arial"/>
                        </w:rPr>
                        <w:t xml:space="preserve"> Stillstand gekommen ist. </w:t>
                      </w:r>
                    </w:p>
                    <w:p w:rsidR="003A79CD" w:rsidRDefault="003A79CD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Die Einstellung der Schnitthöhe darf nur bei Stillstand der Werkzeuge erfolgen.</w:t>
                      </w:r>
                    </w:p>
                    <w:p w:rsidR="003A79CD" w:rsidRDefault="003A79CD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Außerhalb der Pflegefläche ist das </w:t>
                      </w:r>
                      <w:proofErr w:type="spellStart"/>
                      <w:r>
                        <w:rPr>
                          <w:rFonts w:ascii="Arial" w:hAnsi="Arial"/>
                        </w:rPr>
                        <w:t>Mähwerk</w:t>
                      </w:r>
                      <w:proofErr w:type="spellEnd"/>
                      <w:r>
                        <w:rPr>
                          <w:rFonts w:ascii="Arial" w:hAnsi="Arial"/>
                        </w:rPr>
                        <w:t xml:space="preserve"> auszuschalten.</w:t>
                      </w:r>
                    </w:p>
                    <w:p w:rsidR="003A79CD" w:rsidRDefault="003A79CD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Mähgeräte dürfen nur transportiert werden, wenn der Motor ausgeschaltet und das </w:t>
                      </w:r>
                    </w:p>
                    <w:p w:rsidR="003A79CD" w:rsidRDefault="003A79CD">
                      <w:pPr>
                        <w:ind w:left="36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Schneidwerkzeug zum Stillstand gekommen ist. Auf ausreichende Ladungssicherung achten!</w:t>
                      </w:r>
                    </w:p>
                    <w:p w:rsidR="003A79CD" w:rsidRDefault="003A79CD">
                      <w:pPr>
                        <w:rPr>
                          <w:rFonts w:ascii="Arial" w:hAnsi="Arial"/>
                        </w:rPr>
                      </w:pPr>
                    </w:p>
                    <w:p w:rsidR="003A79CD" w:rsidRDefault="003A79CD">
                      <w:pPr>
                        <w:rPr>
                          <w:rFonts w:ascii="Arial" w:hAnsi="Arial"/>
                        </w:rPr>
                      </w:pPr>
                    </w:p>
                    <w:p w:rsidR="003A79CD" w:rsidRDefault="003A79CD">
                      <w:pPr>
                        <w:rPr>
                          <w:rFonts w:ascii="Arial" w:hAnsi="Arial"/>
                          <w:sz w:val="4"/>
                        </w:rPr>
                      </w:pPr>
                    </w:p>
                    <w:p w:rsidR="003A79CD" w:rsidRDefault="003A79CD">
                      <w:pPr>
                        <w:rPr>
                          <w:rFonts w:ascii="Arial" w:hAnsi="Arial"/>
                          <w:sz w:val="4"/>
                        </w:rPr>
                      </w:pPr>
                    </w:p>
                    <w:p w:rsidR="003A79CD" w:rsidRDefault="003A79CD">
                      <w:pPr>
                        <w:pStyle w:val="berschrift3"/>
                      </w:pPr>
                      <w:r>
                        <w:t xml:space="preserve">                                                Verhalten im Gefahrfall bzw. bei Störungen</w:t>
                      </w:r>
                    </w:p>
                    <w:p w:rsidR="003A79CD" w:rsidRDefault="003A79CD"/>
                    <w:p w:rsidR="003A79CD" w:rsidRDefault="003A79CD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Motor ausschalten und Werkzeugstillstand abwarten.</w:t>
                      </w:r>
                    </w:p>
                    <w:p w:rsidR="003A79CD" w:rsidRDefault="003A79CD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Vor Arbeiten am Schneidwerkzeug erst den Zündkerzenstecker abziehen.</w:t>
                      </w:r>
                    </w:p>
                    <w:p w:rsidR="003A79CD" w:rsidRDefault="003A79CD">
                      <w:pPr>
                        <w:rPr>
                          <w:rFonts w:ascii="Arial" w:hAnsi="Arial"/>
                        </w:rPr>
                      </w:pPr>
                    </w:p>
                    <w:p w:rsidR="003A79CD" w:rsidRDefault="003A79CD">
                      <w:pPr>
                        <w:rPr>
                          <w:rFonts w:ascii="Arial" w:hAnsi="Arial"/>
                          <w:sz w:val="8"/>
                        </w:rPr>
                      </w:pPr>
                    </w:p>
                    <w:p w:rsidR="003A79CD" w:rsidRDefault="003A79CD">
                      <w:pPr>
                        <w:pStyle w:val="berschrift3"/>
                      </w:pPr>
                      <w:r>
                        <w:t xml:space="preserve">                                               </w:t>
                      </w:r>
                    </w:p>
                    <w:p w:rsidR="003A79CD" w:rsidRDefault="003A79CD">
                      <w:pPr>
                        <w:pStyle w:val="berschrift3"/>
                        <w:jc w:val="center"/>
                      </w:pPr>
                      <w:r>
                        <w:t>Verhalten bei Unfällen, Erste Hilfe</w:t>
                      </w:r>
                    </w:p>
                    <w:p w:rsidR="003A79CD" w:rsidRDefault="003A79CD">
                      <w:pPr>
                        <w:rPr>
                          <w:sz w:val="16"/>
                        </w:rPr>
                      </w:pPr>
                    </w:p>
                    <w:p w:rsidR="003A79CD" w:rsidRDefault="003A79CD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Ersthelfer: Herr/Frau ..........................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  <w:t>Notruf: 112</w:t>
                      </w:r>
                    </w:p>
                    <w:p w:rsidR="003A79CD" w:rsidRDefault="003A79CD">
                      <w:pPr>
                        <w:rPr>
                          <w:rFonts w:ascii="Arial" w:hAnsi="Arial"/>
                        </w:rPr>
                      </w:pPr>
                    </w:p>
                    <w:p w:rsidR="003A79CD" w:rsidRDefault="003A79CD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Sofortmaßnahmen am Unfallort einleiten.</w:t>
                      </w:r>
                    </w:p>
                    <w:p w:rsidR="003A79CD" w:rsidRDefault="003A79CD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Rettungswagen/Arzt rufen.</w:t>
                      </w:r>
                    </w:p>
                    <w:p w:rsidR="003A79CD" w:rsidRDefault="003A79CD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Unternehmer/Vorgesetzten informieren.</w:t>
                      </w:r>
                    </w:p>
                    <w:p w:rsidR="003A79CD" w:rsidRDefault="003A79CD">
                      <w:pPr>
                        <w:rPr>
                          <w:rFonts w:ascii="Arial" w:hAnsi="Arial"/>
                        </w:rPr>
                      </w:pPr>
                    </w:p>
                    <w:p w:rsidR="003A79CD" w:rsidRDefault="003A79CD">
                      <w:pPr>
                        <w:pStyle w:val="berschrift3"/>
                      </w:pPr>
                      <w:r>
                        <w:t xml:space="preserve">                                                                 </w:t>
                      </w:r>
                    </w:p>
                    <w:p w:rsidR="003A79CD" w:rsidRDefault="003A79CD">
                      <w:pPr>
                        <w:pStyle w:val="berschrift3"/>
                      </w:pPr>
                    </w:p>
                    <w:p w:rsidR="003A79CD" w:rsidRDefault="003A79CD">
                      <w:pPr>
                        <w:pStyle w:val="berschrift3"/>
                        <w:jc w:val="center"/>
                      </w:pPr>
                      <w:r>
                        <w:t>Instandhaltung</w:t>
                      </w:r>
                    </w:p>
                    <w:p w:rsidR="003A79CD" w:rsidRDefault="003A79CD">
                      <w:pPr>
                        <w:rPr>
                          <w:sz w:val="16"/>
                        </w:rPr>
                      </w:pPr>
                    </w:p>
                    <w:p w:rsidR="003A79CD" w:rsidRDefault="003A79CD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Zur Wartung und Instandhaltung ist die Bedienungsanleitung des Herstellers zu beachten.</w:t>
                      </w:r>
                    </w:p>
                    <w:p w:rsidR="003A79CD" w:rsidRDefault="003A79CD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Vor Arbeitsbeginn sind die Sicherheits- und Schutzeinrichtungen zu kontrollieren und das Schneidwerkzeug auf den ordnungsgemäßen Zustand zu prüfen.</w:t>
                      </w:r>
                    </w:p>
                    <w:p w:rsidR="003A79CD" w:rsidRDefault="003A79CD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Reparaturen nur von Fachpersonal durchführen lassen.</w:t>
                      </w:r>
                    </w:p>
                    <w:p w:rsidR="006E051C" w:rsidRDefault="006E051C" w:rsidP="006E051C">
                      <w:pPr>
                        <w:rPr>
                          <w:rFonts w:ascii="Arial" w:hAnsi="Arial"/>
                        </w:rPr>
                      </w:pPr>
                    </w:p>
                    <w:p w:rsidR="006E051C" w:rsidRDefault="006E051C" w:rsidP="006E051C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Datum:</w:t>
                      </w:r>
                    </w:p>
                    <w:p w:rsidR="003A79CD" w:rsidRDefault="003A79CD">
                      <w:pPr>
                        <w:rPr>
                          <w:rFonts w:ascii="Arial" w:hAnsi="Arial"/>
                        </w:rPr>
                      </w:pPr>
                    </w:p>
                    <w:p w:rsidR="003A79CD" w:rsidRDefault="003A79CD">
                      <w:pPr>
                        <w:rPr>
                          <w:rFonts w:ascii="Arial" w:hAnsi="Arial"/>
                          <w:sz w:val="10"/>
                        </w:rPr>
                      </w:pPr>
                    </w:p>
                    <w:p w:rsidR="003A79CD" w:rsidRDefault="003A79CD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7177898</wp:posOffset>
                </wp:positionV>
                <wp:extent cx="6583680" cy="0"/>
                <wp:effectExtent l="0" t="38100" r="64770" b="5715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1F17C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565.2pt" to="497.95pt,5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" o:allowincell="f" strokecolor="#36f" strokeweight="7pt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5647633</wp:posOffset>
                </wp:positionV>
                <wp:extent cx="6583680" cy="0"/>
                <wp:effectExtent l="0" t="38100" r="64770" b="57150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03FB7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444.7pt" to="497.95pt,4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" o:allowincell="f" strokecolor="#36f" strokeweight="7pt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4726912</wp:posOffset>
                </wp:positionV>
                <wp:extent cx="6583680" cy="0"/>
                <wp:effectExtent l="0" t="38100" r="64770" b="5715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A00B0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372.2pt" to="497.95pt,3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" o:allowincell="f" strokecolor="#36f" strokeweight="7pt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1868777</wp:posOffset>
                </wp:positionV>
                <wp:extent cx="6583680" cy="0"/>
                <wp:effectExtent l="0" t="38100" r="64770" b="5715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8BDD6" id="Line 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147.15pt" to="497.95pt,1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" o:allowincell="f" strokecolor="#36f" strokeweight="7pt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569567</wp:posOffset>
                </wp:positionV>
                <wp:extent cx="6583680" cy="0"/>
                <wp:effectExtent l="0" t="38100" r="64770" b="5715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F021F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44.85pt" to="497.9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" o:allowincell="f" strokecolor="#36f" strokeweight="7pt"/>
            </w:pict>
          </mc:Fallback>
        </mc:AlternateContent>
      </w:r>
      <w:r w:rsidR="00F151EB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5043805</wp:posOffset>
                </wp:positionH>
                <wp:positionV relativeFrom="paragraph">
                  <wp:posOffset>6415405</wp:posOffset>
                </wp:positionV>
                <wp:extent cx="830580" cy="739140"/>
                <wp:effectExtent l="0" t="0" r="0" b="0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9CD" w:rsidRDefault="00F151EB">
                            <w:r>
                              <w:rPr>
                                <w:rFonts w:ascii="Arial" w:hAnsi="Arial"/>
                                <w:noProof/>
                              </w:rPr>
                              <w:drawing>
                                <wp:inline distT="0" distB="0" distL="0" distR="0">
                                  <wp:extent cx="647700" cy="647700"/>
                                  <wp:effectExtent l="0" t="0" r="0" b="0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margin-left:397.15pt;margin-top:505.15pt;width:65.4pt;height:58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" o:allowincell="f" filled="f" stroked="f">
                <v:textbox>
                  <w:txbxContent>
                    <w:p w:rsidR="003A79CD" w:rsidRDefault="00F151EB">
                      <w:r>
                        <w:rPr>
                          <w:rFonts w:ascii="Arial" w:hAnsi="Arial"/>
                          <w:noProof/>
                        </w:rPr>
                        <w:drawing>
                          <wp:inline distT="0" distB="0" distL="0" distR="0">
                            <wp:extent cx="647700" cy="647700"/>
                            <wp:effectExtent l="0" t="0" r="0" b="0"/>
                            <wp:docPr id="2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51EB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5043805</wp:posOffset>
                </wp:positionH>
                <wp:positionV relativeFrom="paragraph">
                  <wp:posOffset>3401060</wp:posOffset>
                </wp:positionV>
                <wp:extent cx="911225" cy="819785"/>
                <wp:effectExtent l="0" t="0" r="0" b="0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9CD" w:rsidRDefault="00F151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14375" cy="714375"/>
                                  <wp:effectExtent l="0" t="0" r="9525" b="9525"/>
                                  <wp:docPr id="3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margin-left:397.15pt;margin-top:267.8pt;width:71.75pt;height:64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6Dtw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" o:allowincell="f" filled="f" stroked="f">
                <v:textbox>
                  <w:txbxContent>
                    <w:p w:rsidR="003A79CD" w:rsidRDefault="00F151E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14375" cy="714375"/>
                            <wp:effectExtent l="0" t="0" r="9525" b="9525"/>
                            <wp:docPr id="3" name="Bild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51EB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5043805</wp:posOffset>
                </wp:positionH>
                <wp:positionV relativeFrom="paragraph">
                  <wp:posOffset>2574925</wp:posOffset>
                </wp:positionV>
                <wp:extent cx="908685" cy="817245"/>
                <wp:effectExtent l="0" t="0" r="0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9CD" w:rsidRDefault="00F151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14375" cy="714375"/>
                                  <wp:effectExtent l="0" t="0" r="9525" b="9525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397.15pt;margin-top:202.75pt;width:71.55pt;height:64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kw0twIAAMA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" o:allowincell="f" filled="f" stroked="f">
                <v:textbox>
                  <w:txbxContent>
                    <w:p w:rsidR="003A79CD" w:rsidRDefault="00F151E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14375" cy="714375"/>
                            <wp:effectExtent l="0" t="0" r="9525" b="9525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51EB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14605</wp:posOffset>
                </wp:positionV>
                <wp:extent cx="658368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B4619" id="Line 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1.15pt" to="497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" o:allowincell="f" strokecolor="#36f" strokeweight="7pt"/>
            </w:pict>
          </mc:Fallback>
        </mc:AlternateContent>
      </w:r>
    </w:p>
    <w:sectPr w:rsidR="003A79CD">
      <w:footerReference w:type="default" r:id="rId11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51C" w:rsidRDefault="006E051C" w:rsidP="006E051C">
      <w:r>
        <w:separator/>
      </w:r>
    </w:p>
  </w:endnote>
  <w:endnote w:type="continuationSeparator" w:id="0">
    <w:p w:rsidR="006E051C" w:rsidRDefault="006E051C" w:rsidP="006E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51C" w:rsidRPr="006E051C" w:rsidRDefault="006E051C">
    <w:pPr>
      <w:pStyle w:val="Fuzeile"/>
      <w:rPr>
        <w:rFonts w:ascii="Arial" w:hAnsi="Arial" w:cs="Arial"/>
        <w:sz w:val="16"/>
      </w:rPr>
    </w:pPr>
    <w:r w:rsidRPr="006E051C">
      <w:rPr>
        <w:rFonts w:ascii="Arial" w:hAnsi="Arial" w:cs="Arial"/>
        <w:sz w:val="16"/>
      </w:rPr>
      <w:fldChar w:fldCharType="begin"/>
    </w:r>
    <w:r w:rsidRPr="006E051C">
      <w:rPr>
        <w:rFonts w:ascii="Arial" w:hAnsi="Arial" w:cs="Arial"/>
        <w:sz w:val="16"/>
      </w:rPr>
      <w:instrText xml:space="preserve"> FILENAME   \* MERGEFORMAT </w:instrText>
    </w:r>
    <w:r w:rsidRPr="006E051C">
      <w:rPr>
        <w:rFonts w:ascii="Arial" w:hAnsi="Arial" w:cs="Arial"/>
        <w:sz w:val="16"/>
      </w:rPr>
      <w:fldChar w:fldCharType="separate"/>
    </w:r>
    <w:r w:rsidRPr="006E051C">
      <w:rPr>
        <w:rFonts w:ascii="Arial" w:hAnsi="Arial" w:cs="Arial"/>
        <w:noProof/>
        <w:sz w:val="16"/>
      </w:rPr>
      <w:t>ba-maeharbeiten</w:t>
    </w:r>
    <w:r w:rsidRPr="006E051C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AUTHOR 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fu-ing-büro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51C" w:rsidRDefault="006E051C" w:rsidP="006E051C">
      <w:r>
        <w:separator/>
      </w:r>
    </w:p>
  </w:footnote>
  <w:footnote w:type="continuationSeparator" w:id="0">
    <w:p w:rsidR="006E051C" w:rsidRDefault="006E051C" w:rsidP="006E0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6C84"/>
    <w:multiLevelType w:val="singleLevel"/>
    <w:tmpl w:val="B3B6C3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7C742F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DA286B"/>
    <w:multiLevelType w:val="singleLevel"/>
    <w:tmpl w:val="7FE269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8BE3901"/>
    <w:multiLevelType w:val="singleLevel"/>
    <w:tmpl w:val="39FA7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DE0265C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34042A2A"/>
    <w:multiLevelType w:val="singleLevel"/>
    <w:tmpl w:val="39FA7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7410C4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51AB5073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53BC12F8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615849B8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FF10D0C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32"/>
    <w:rsid w:val="003A79CD"/>
    <w:rsid w:val="006E051C"/>
    <w:rsid w:val="00B97D32"/>
    <w:rsid w:val="00C552B7"/>
    <w:rsid w:val="00F1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#36f"/>
    </o:shapedefaults>
    <o:shapelayout v:ext="edit">
      <o:idmap v:ext="edit" data="1"/>
    </o:shapelayout>
  </w:shapeDefaults>
  <w:decimalSymbol w:val=","/>
  <w:listSeparator w:val=";"/>
  <w15:chartTrackingRefBased/>
  <w15:docId w15:val="{E5E1DE64-ADC4-487F-A838-78525AB3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i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E05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E051C"/>
  </w:style>
  <w:style w:type="paragraph" w:styleId="Fuzeile">
    <w:name w:val="footer"/>
    <w:basedOn w:val="Standard"/>
    <w:link w:val="FuzeileZchn"/>
    <w:rsid w:val="006E05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E0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Gartenbau Berufsgenossenschaft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fu-ing-büro</dc:creator>
  <cp:keywords/>
  <dc:description/>
  <cp:lastModifiedBy>Renke Fuhrmann</cp:lastModifiedBy>
  <cp:revision>3</cp:revision>
  <cp:lastPrinted>2007-02-16T14:06:00Z</cp:lastPrinted>
  <dcterms:created xsi:type="dcterms:W3CDTF">2018-01-31T11:08:00Z</dcterms:created>
  <dcterms:modified xsi:type="dcterms:W3CDTF">2021-06-15T16:17:00Z</dcterms:modified>
</cp:coreProperties>
</file>